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74518" w:rsidRDefault="00C74518" w:rsidP="00C74518">
      <w:pPr>
        <w:pStyle w:val="PS-hlavika1"/>
      </w:pPr>
      <w:r>
        <w:t>Parlament České republiky</w:t>
      </w:r>
    </w:p>
    <w:p w:rsidR="00C74518" w:rsidRDefault="00C74518" w:rsidP="00C74518">
      <w:pPr>
        <w:pStyle w:val="PS-hlavika2"/>
      </w:pPr>
      <w:r>
        <w:t>POSLANECKÁ SNĚMOVNA</w:t>
      </w:r>
    </w:p>
    <w:p w:rsidR="00C74518" w:rsidRDefault="00C74518" w:rsidP="00C74518">
      <w:pPr>
        <w:pStyle w:val="PS-hlavika2"/>
      </w:pPr>
      <w:r>
        <w:t>201</w:t>
      </w:r>
      <w:r w:rsidR="00E71AD7">
        <w:t>7</w:t>
      </w:r>
    </w:p>
    <w:p w:rsidR="00C74518" w:rsidRDefault="00C74518" w:rsidP="00C74518">
      <w:pPr>
        <w:pStyle w:val="PS-hlavika1"/>
      </w:pPr>
      <w:r>
        <w:t>7. volební období</w:t>
      </w:r>
    </w:p>
    <w:p w:rsidR="00C74518" w:rsidRDefault="00320079" w:rsidP="00C74518">
      <w:pPr>
        <w:pStyle w:val="PS-slousnesen"/>
      </w:pPr>
      <w:r>
        <w:t>397</w:t>
      </w:r>
    </w:p>
    <w:p w:rsidR="00C74518" w:rsidRDefault="00C74518" w:rsidP="00C74518">
      <w:pPr>
        <w:pStyle w:val="PS-hlavika3"/>
      </w:pPr>
      <w:r>
        <w:t>USNESENÍ</w:t>
      </w:r>
    </w:p>
    <w:p w:rsidR="00C74518" w:rsidRDefault="00C74518" w:rsidP="00C74518">
      <w:pPr>
        <w:pStyle w:val="PS-hlavika1"/>
      </w:pPr>
      <w:r>
        <w:t>organizačního výboru</w:t>
      </w:r>
    </w:p>
    <w:p w:rsidR="00C74518" w:rsidRDefault="00C74518" w:rsidP="00C74518">
      <w:pPr>
        <w:pStyle w:val="PS-hlavika1"/>
      </w:pPr>
      <w:r>
        <w:t xml:space="preserve">z </w:t>
      </w:r>
      <w:r w:rsidR="00E71AD7">
        <w:t>8</w:t>
      </w:r>
      <w:r w:rsidR="00B837B8">
        <w:t>2</w:t>
      </w:r>
      <w:r>
        <w:t>. schůze</w:t>
      </w:r>
    </w:p>
    <w:p w:rsidR="00C74518" w:rsidRDefault="00C74518" w:rsidP="00C74518">
      <w:pPr>
        <w:pStyle w:val="PS-hlavika1"/>
      </w:pPr>
      <w:r>
        <w:t xml:space="preserve">ze dne </w:t>
      </w:r>
      <w:r w:rsidR="00B837B8">
        <w:t>2</w:t>
      </w:r>
      <w:r w:rsidR="00E71AD7">
        <w:t>4</w:t>
      </w:r>
      <w:r>
        <w:t xml:space="preserve">. </w:t>
      </w:r>
      <w:r w:rsidR="00E71AD7">
        <w:t>května</w:t>
      </w:r>
      <w:r>
        <w:t xml:space="preserve"> 201</w:t>
      </w:r>
      <w:r w:rsidR="00E71AD7">
        <w:t>7</w:t>
      </w:r>
    </w:p>
    <w:p w:rsidR="00C74518" w:rsidRDefault="00C74518" w:rsidP="00C74518">
      <w:pPr>
        <w:jc w:val="both"/>
      </w:pPr>
    </w:p>
    <w:p w:rsidR="00C74518" w:rsidRPr="00817B0C" w:rsidRDefault="00B837B8" w:rsidP="00C74518">
      <w:pPr>
        <w:pStyle w:val="PS-pedmtusnesen"/>
        <w:jc w:val="both"/>
      </w:pPr>
      <w:r w:rsidRPr="00B837B8">
        <w:rPr>
          <w:szCs w:val="24"/>
        </w:rPr>
        <w:t>k návrhu předsedy Poslanecké sněmovny na odvolání a na jmenování vedoucího Kanceláře Poslanecké sněmovny</w:t>
      </w:r>
    </w:p>
    <w:p w:rsidR="00C74518" w:rsidRDefault="00C74518" w:rsidP="00C74518">
      <w:pPr>
        <w:pStyle w:val="StylPS-uvodnodstavecTun"/>
      </w:pPr>
      <w:r w:rsidRPr="00E24AA7">
        <w:t>Organizační výbor Poslanecké sněmovny</w:t>
      </w:r>
    </w:p>
    <w:p w:rsidR="00C74518" w:rsidRPr="00B65865" w:rsidRDefault="00C74518" w:rsidP="00C74518">
      <w:pPr>
        <w:pStyle w:val="Bezmezer"/>
        <w:rPr>
          <w:lang w:eastAsia="en-US" w:bidi="ar-SA"/>
        </w:rPr>
      </w:pPr>
    </w:p>
    <w:p w:rsidR="00B837B8" w:rsidRPr="00C06DD9" w:rsidRDefault="00C74518" w:rsidP="00B837B8">
      <w:pPr>
        <w:jc w:val="both"/>
        <w:rPr>
          <w:color w:val="000000"/>
          <w:sz w:val="24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  <w:r w:rsidR="00B837B8" w:rsidRPr="00C06DD9">
        <w:rPr>
          <w:color w:val="000000"/>
          <w:sz w:val="24"/>
          <w:szCs w:val="24"/>
        </w:rPr>
        <w:t>podle § 118 odst. 3 zákona č. 90/1995 Sb., o jednacím řádu Poslanecké sněmovny, ve</w:t>
      </w:r>
      <w:r w:rsidR="00B837B8">
        <w:rPr>
          <w:color w:val="000000"/>
          <w:sz w:val="24"/>
          <w:szCs w:val="24"/>
        </w:rPr>
        <w:t> </w:t>
      </w:r>
      <w:r w:rsidR="00B837B8" w:rsidRPr="00C06DD9">
        <w:rPr>
          <w:color w:val="000000"/>
          <w:sz w:val="24"/>
          <w:szCs w:val="24"/>
        </w:rPr>
        <w:t xml:space="preserve">znění pozdějších předpisů, </w:t>
      </w:r>
      <w:r w:rsidR="00B837B8" w:rsidRPr="00C06DD9">
        <w:rPr>
          <w:b/>
          <w:color w:val="000000"/>
          <w:sz w:val="24"/>
          <w:szCs w:val="24"/>
        </w:rPr>
        <w:t>souhlasí</w:t>
      </w:r>
    </w:p>
    <w:p w:rsidR="00B837B8" w:rsidRPr="00C06DD9" w:rsidRDefault="00B837B8" w:rsidP="00B837B8">
      <w:pPr>
        <w:jc w:val="both"/>
        <w:rPr>
          <w:sz w:val="24"/>
          <w:szCs w:val="24"/>
        </w:rPr>
      </w:pPr>
    </w:p>
    <w:p w:rsidR="00B837B8" w:rsidRPr="00C06DD9" w:rsidRDefault="00B837B8" w:rsidP="00B837B8">
      <w:pPr>
        <w:jc w:val="both"/>
        <w:rPr>
          <w:sz w:val="24"/>
          <w:szCs w:val="24"/>
        </w:rPr>
      </w:pPr>
    </w:p>
    <w:p w:rsidR="00B837B8" w:rsidRPr="00C06DD9" w:rsidRDefault="00B837B8" w:rsidP="00B837B8">
      <w:pPr>
        <w:numPr>
          <w:ilvl w:val="0"/>
          <w:numId w:val="3"/>
        </w:numPr>
        <w:jc w:val="both"/>
        <w:rPr>
          <w:sz w:val="24"/>
          <w:szCs w:val="24"/>
        </w:rPr>
      </w:pPr>
      <w:r w:rsidRPr="00C06DD9">
        <w:rPr>
          <w:sz w:val="24"/>
          <w:szCs w:val="24"/>
        </w:rPr>
        <w:t>s návrhem předsedy Poslanecké sněmovny na odvolání Ing. Petra Kynštetra,</w:t>
      </w:r>
      <w:r>
        <w:rPr>
          <w:sz w:val="24"/>
          <w:szCs w:val="24"/>
        </w:rPr>
        <w:t> </w:t>
      </w:r>
      <w:r w:rsidRPr="00C06DD9">
        <w:rPr>
          <w:sz w:val="24"/>
          <w:szCs w:val="24"/>
        </w:rPr>
        <w:t>CSc., z funkce vedoucího Kanceláře Poslanecké sněmovny ke dni</w:t>
      </w:r>
      <w:r>
        <w:rPr>
          <w:sz w:val="24"/>
          <w:szCs w:val="24"/>
        </w:rPr>
        <w:t> </w:t>
      </w:r>
      <w:r w:rsidRPr="00C06DD9">
        <w:rPr>
          <w:sz w:val="24"/>
          <w:szCs w:val="24"/>
        </w:rPr>
        <w:t>30.</w:t>
      </w:r>
      <w:r>
        <w:rPr>
          <w:sz w:val="24"/>
          <w:szCs w:val="24"/>
        </w:rPr>
        <w:t> </w:t>
      </w:r>
      <w:r w:rsidRPr="00C06DD9">
        <w:rPr>
          <w:sz w:val="24"/>
          <w:szCs w:val="24"/>
        </w:rPr>
        <w:t>června 2017;</w:t>
      </w:r>
    </w:p>
    <w:p w:rsidR="00B837B8" w:rsidRPr="00C06DD9" w:rsidRDefault="00B837B8" w:rsidP="00B837B8">
      <w:pPr>
        <w:jc w:val="both"/>
        <w:rPr>
          <w:sz w:val="24"/>
          <w:szCs w:val="24"/>
        </w:rPr>
      </w:pPr>
    </w:p>
    <w:p w:rsidR="00B837B8" w:rsidRPr="00C06DD9" w:rsidRDefault="00B837B8" w:rsidP="00B837B8">
      <w:pPr>
        <w:numPr>
          <w:ilvl w:val="0"/>
          <w:numId w:val="3"/>
        </w:numPr>
        <w:jc w:val="both"/>
        <w:rPr>
          <w:sz w:val="24"/>
          <w:szCs w:val="24"/>
        </w:rPr>
      </w:pPr>
      <w:r w:rsidRPr="00C06DD9">
        <w:rPr>
          <w:sz w:val="24"/>
          <w:szCs w:val="24"/>
        </w:rPr>
        <w:t xml:space="preserve">s návrhem předsedy Poslanecké sněmovny na jmenování </w:t>
      </w:r>
      <w:r w:rsidR="00320079">
        <w:rPr>
          <w:sz w:val="24"/>
          <w:szCs w:val="24"/>
        </w:rPr>
        <w:t>Mgr. Jana Morávka</w:t>
      </w:r>
      <w:r>
        <w:rPr>
          <w:sz w:val="24"/>
          <w:szCs w:val="24"/>
        </w:rPr>
        <w:t xml:space="preserve"> </w:t>
      </w:r>
      <w:r w:rsidRPr="00C06DD9">
        <w:rPr>
          <w:sz w:val="24"/>
          <w:szCs w:val="24"/>
        </w:rPr>
        <w:t>do funkce vedoucího Kanceláře Poslanecké sněmovny, s účinností ke dni 1. července 2017.</w:t>
      </w:r>
    </w:p>
    <w:p w:rsidR="00C74518" w:rsidRDefault="00C74518" w:rsidP="00C74518">
      <w:pPr>
        <w:spacing w:line="360" w:lineRule="auto"/>
        <w:rPr>
          <w:b/>
          <w:color w:val="000000"/>
          <w:spacing w:val="-3"/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Default="00C74518" w:rsidP="00C74518">
      <w:pPr>
        <w:rPr>
          <w:szCs w:val="24"/>
        </w:rPr>
      </w:pPr>
    </w:p>
    <w:p w:rsidR="00C74518" w:rsidRPr="0014487A" w:rsidRDefault="00CB380E" w:rsidP="00C7451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Jan Hamáček v. r. </w:t>
      </w:r>
      <w:r w:rsidR="005C6512">
        <w:rPr>
          <w:sz w:val="24"/>
          <w:szCs w:val="24"/>
        </w:rPr>
        <w:t xml:space="preserve"> </w:t>
      </w:r>
    </w:p>
    <w:p w:rsidR="00C74518" w:rsidRPr="0014487A" w:rsidRDefault="00C74518" w:rsidP="00C74518">
      <w:pPr>
        <w:jc w:val="center"/>
        <w:rPr>
          <w:sz w:val="24"/>
          <w:szCs w:val="24"/>
        </w:rPr>
      </w:pPr>
      <w:r w:rsidRPr="0014487A">
        <w:rPr>
          <w:sz w:val="24"/>
          <w:szCs w:val="24"/>
        </w:rPr>
        <w:t>předseda Poslanecké sněmovny</w:t>
      </w: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C74518" w:rsidP="00C74518">
      <w:pPr>
        <w:jc w:val="center"/>
        <w:rPr>
          <w:sz w:val="24"/>
          <w:szCs w:val="24"/>
        </w:rPr>
      </w:pPr>
    </w:p>
    <w:p w:rsidR="00C74518" w:rsidRPr="0014487A" w:rsidRDefault="00CB380E" w:rsidP="00C74518">
      <w:pPr>
        <w:jc w:val="center"/>
        <w:rPr>
          <w:sz w:val="24"/>
          <w:szCs w:val="24"/>
        </w:rPr>
      </w:pPr>
      <w:r>
        <w:rPr>
          <w:sz w:val="24"/>
          <w:szCs w:val="24"/>
        </w:rPr>
        <w:t>Jan Bartošek v.</w:t>
      </w:r>
      <w:r w:rsidR="00D23E35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r. </w:t>
      </w:r>
      <w:r w:rsidR="005C6512">
        <w:rPr>
          <w:sz w:val="24"/>
          <w:szCs w:val="24"/>
        </w:rPr>
        <w:t xml:space="preserve"> </w:t>
      </w:r>
    </w:p>
    <w:p w:rsidR="00C74518" w:rsidRPr="0014487A" w:rsidRDefault="00C74518" w:rsidP="00320079">
      <w:pPr>
        <w:jc w:val="center"/>
        <w:rPr>
          <w:sz w:val="24"/>
          <w:szCs w:val="24"/>
        </w:rPr>
      </w:pPr>
      <w:r w:rsidRPr="0014487A">
        <w:rPr>
          <w:sz w:val="24"/>
          <w:szCs w:val="24"/>
        </w:rPr>
        <w:t>ověřovatel organizačního výboru</w:t>
      </w:r>
    </w:p>
    <w:sectPr w:rsidR="00C74518" w:rsidRPr="0014487A">
      <w:headerReference w:type="default" r:id="rId8"/>
      <w:pgSz w:w="11906" w:h="16838"/>
      <w:pgMar w:top="1417" w:right="1417" w:bottom="1417" w:left="1417" w:header="72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599F" w:rsidRDefault="0022599F">
      <w:r>
        <w:separator/>
      </w:r>
    </w:p>
  </w:endnote>
  <w:endnote w:type="continuationSeparator" w:id="0">
    <w:p w:rsidR="0022599F" w:rsidRDefault="002259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599F" w:rsidRDefault="0022599F">
      <w:r>
        <w:separator/>
      </w:r>
    </w:p>
  </w:footnote>
  <w:footnote w:type="continuationSeparator" w:id="0">
    <w:p w:rsidR="0022599F" w:rsidRDefault="002259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0F4" w:rsidRDefault="00024781">
    <w:pPr>
      <w:pStyle w:val="Zhlav"/>
    </w:pPr>
    <w:r>
      <w:rPr>
        <w:noProof/>
        <w:lang w:eastAsia="cs-CZ" w:bidi="ar-SA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255" cy="14605"/>
              <wp:effectExtent l="0" t="635" r="127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5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320F4" w:rsidRDefault="007320F4">
                          <w:pPr>
                            <w:pStyle w:val="Zhlav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.65pt;height:1.1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jWQ0hgIAABg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u5osFRhQ2inKZLwKxjNTTSWOdf891j4LRYAtVj8jk&#10;cOd8cp1cInMtBdsIKePE7rY30qIDAYVs4pfOStORtBpVAte55Bqvdi8xpApISgfMdF1aAfZAIOyF&#10;OKIcflbFvMyv59Vss1ydz8pNuZhV5/lqlhfVdbXMy6q83TwFBkVZd4Ixru6E4pM0i/LvSn9skiSq&#10;KE40NLhazBcxuFfsj2EdY83Dd8zvK7deeOhUKXqoxsmJ1KHi7xSDsEntiZDJzl7TjymDHEz/mJWo&#10;jyCJJA4/bkdACaLZavYISrEaiglygOcFjE7bHxgN0KoNdt/3xHKM5AcFagt9PRl2MraTQRSFow32&#10;GCXzxqf+3xsrdh0gJz0rfQWKbEUUzDMLoBwm0H6R/PGpCP39ch69nh+09S8AAAD//wMAUEsDBBQA&#10;BgAIAAAAIQD8EYGv1gAAAAEBAAAPAAAAZHJzL2Rvd25yZXYueG1sTI/BTsMwEETvSP0Ha5G4UYcU&#10;QZtmU5UiekUEpF7deBtHiddR7Lbh7+uc4Lgzo5m3+Wa0nbjQ4BvHCE/zBARx5XTDNcLP98fjEoQP&#10;irXqHBPCL3nYFLO7XGXaXfmLLmWoRSxhnykEE0KfSekrQ1b5ueuJo3dyg1UhnkMt9aCusdx2Mk2S&#10;F2lVw3HBqJ52hqq2PFuExWf6evD78n3XH2jVLv1be2KD+HA/btcgAo3hLwwTfkSHIjId3Zm1Fx1C&#10;fCRMqpi8BYgjQvoMssjlf/LiBgAA//8DAFBLAQItABQABgAIAAAAIQC2gziS/gAAAOEBAAATAAAA&#10;AAAAAAAAAAAAAAAAAABbQ29udGVudF9UeXBlc10ueG1sUEsBAi0AFAAGAAgAAAAhADj9If/WAAAA&#10;lAEAAAsAAAAAAAAAAAAAAAAALwEAAF9yZWxzLy5yZWxzUEsBAi0AFAAGAAgAAAAhALeNZDSGAgAA&#10;GAUAAA4AAAAAAAAAAAAAAAAALgIAAGRycy9lMm9Eb2MueG1sUEsBAi0AFAAGAAgAAAAhAPwRga/W&#10;AAAAAQEAAA8AAAAAAAAAAAAAAAAA4AQAAGRycy9kb3ducmV2LnhtbFBLBQYAAAAABAAEAPMAAADj&#10;BQAAAAA=&#10;" stroked="f">
              <v:fill opacity="0"/>
              <v:textbox inset="0,0,0,0">
                <w:txbxContent>
                  <w:p w:rsidR="007320F4" w:rsidRDefault="007320F4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74D42E8"/>
    <w:multiLevelType w:val="hybridMultilevel"/>
    <w:tmpl w:val="6FB62F8C"/>
    <w:lvl w:ilvl="0" w:tplc="87A66026">
      <w:start w:val="1"/>
      <w:numFmt w:val="upperRoman"/>
      <w:lvlText w:val="%1."/>
      <w:lvlJc w:val="left"/>
      <w:pPr>
        <w:ind w:left="1428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79C"/>
    <w:rsid w:val="00005DB1"/>
    <w:rsid w:val="00012929"/>
    <w:rsid w:val="00015D52"/>
    <w:rsid w:val="00024781"/>
    <w:rsid w:val="001108AD"/>
    <w:rsid w:val="00126D19"/>
    <w:rsid w:val="0014487A"/>
    <w:rsid w:val="00170DE7"/>
    <w:rsid w:val="001B0302"/>
    <w:rsid w:val="001C07B4"/>
    <w:rsid w:val="0022599F"/>
    <w:rsid w:val="002716C2"/>
    <w:rsid w:val="00287384"/>
    <w:rsid w:val="00320079"/>
    <w:rsid w:val="0036106D"/>
    <w:rsid w:val="004A5673"/>
    <w:rsid w:val="00563651"/>
    <w:rsid w:val="005821CD"/>
    <w:rsid w:val="005C6512"/>
    <w:rsid w:val="005F7065"/>
    <w:rsid w:val="00630B4C"/>
    <w:rsid w:val="00643791"/>
    <w:rsid w:val="006558A8"/>
    <w:rsid w:val="006572CE"/>
    <w:rsid w:val="00712DBC"/>
    <w:rsid w:val="007320F4"/>
    <w:rsid w:val="00737CAB"/>
    <w:rsid w:val="00745FD6"/>
    <w:rsid w:val="007573BF"/>
    <w:rsid w:val="007B579C"/>
    <w:rsid w:val="007F29E6"/>
    <w:rsid w:val="0081669C"/>
    <w:rsid w:val="00842782"/>
    <w:rsid w:val="00880DA8"/>
    <w:rsid w:val="00913988"/>
    <w:rsid w:val="00943BAA"/>
    <w:rsid w:val="0098623B"/>
    <w:rsid w:val="009C5D11"/>
    <w:rsid w:val="00A05A03"/>
    <w:rsid w:val="00AE3272"/>
    <w:rsid w:val="00B1342B"/>
    <w:rsid w:val="00B837B8"/>
    <w:rsid w:val="00BE6CA4"/>
    <w:rsid w:val="00C74518"/>
    <w:rsid w:val="00C9677D"/>
    <w:rsid w:val="00CB380E"/>
    <w:rsid w:val="00CE0256"/>
    <w:rsid w:val="00CF4E88"/>
    <w:rsid w:val="00D23E35"/>
    <w:rsid w:val="00D56375"/>
    <w:rsid w:val="00D73F17"/>
    <w:rsid w:val="00E71AD7"/>
    <w:rsid w:val="00F42476"/>
    <w:rsid w:val="00F82A52"/>
    <w:rsid w:val="00F97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oNotEmbedSmartTags/>
  <w:decimalSymbol w:val=","/>
  <w:listSeparator w:val=";"/>
  <w15:chartTrackingRefBased/>
  <w15:docId w15:val="{646F5F33-F9BF-47E3-ACC8-1A82F934C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eastAsia="zh-CN" w:bidi="hi-I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tabs>
        <w:tab w:val="left" w:pos="-720"/>
      </w:tabs>
      <w:jc w:val="both"/>
      <w:outlineLvl w:val="0"/>
    </w:pPr>
    <w:rPr>
      <w:b/>
      <w:spacing w:val="-3"/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tabs>
        <w:tab w:val="center" w:pos="4513"/>
      </w:tabs>
      <w:jc w:val="both"/>
      <w:outlineLvl w:val="1"/>
    </w:pPr>
    <w:rPr>
      <w:b/>
      <w:i/>
      <w:spacing w:val="-3"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tabs>
        <w:tab w:val="left" w:pos="-720"/>
        <w:tab w:val="left" w:pos="0"/>
        <w:tab w:val="left" w:pos="720"/>
        <w:tab w:val="left" w:pos="1440"/>
      </w:tabs>
      <w:ind w:left="2160" w:hanging="2160"/>
      <w:jc w:val="right"/>
      <w:outlineLvl w:val="2"/>
    </w:pPr>
    <w:rPr>
      <w:spacing w:val="-3"/>
      <w:sz w:val="24"/>
    </w:r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2"/>
      </w:numPr>
      <w:outlineLvl w:val="3"/>
    </w:pPr>
    <w:rPr>
      <w:sz w:val="26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2"/>
      </w:numPr>
      <w:tabs>
        <w:tab w:val="left" w:pos="-720"/>
        <w:tab w:val="left" w:pos="0"/>
        <w:tab w:val="left" w:pos="720"/>
        <w:tab w:val="left" w:pos="1440"/>
      </w:tabs>
      <w:ind w:left="2160" w:hanging="2160"/>
      <w:jc w:val="right"/>
      <w:outlineLvl w:val="4"/>
    </w:pPr>
    <w:rPr>
      <w:b/>
      <w:spacing w:val="-3"/>
      <w:sz w:val="24"/>
    </w:rPr>
  </w:style>
  <w:style w:type="paragraph" w:styleId="Nadpis7">
    <w:name w:val="heading 7"/>
    <w:basedOn w:val="Normln"/>
    <w:next w:val="Normln"/>
    <w:qFormat/>
    <w:pPr>
      <w:keepNext/>
      <w:numPr>
        <w:ilvl w:val="6"/>
        <w:numId w:val="2"/>
      </w:numPr>
      <w:outlineLvl w:val="6"/>
    </w:pPr>
    <w:rPr>
      <w:rFonts w:ascii="Arial" w:hAnsi="Arial" w:cs="Arial"/>
      <w:sz w:val="28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2"/>
      </w:numPr>
      <w:outlineLvl w:val="7"/>
    </w:pPr>
    <w:rPr>
      <w:rFonts w:ascii="Arial" w:hAnsi="Arial" w:cs="Arial"/>
      <w:sz w:val="24"/>
    </w:rPr>
  </w:style>
  <w:style w:type="paragraph" w:styleId="Nadpis9">
    <w:name w:val="heading 9"/>
    <w:basedOn w:val="Normln"/>
    <w:next w:val="Normln"/>
    <w:qFormat/>
    <w:pPr>
      <w:keepNext/>
      <w:numPr>
        <w:ilvl w:val="8"/>
        <w:numId w:val="2"/>
      </w:numPr>
      <w:jc w:val="both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Standardnpsmoodstavce1">
    <w:name w:val="Standardní písmo odstavce1"/>
  </w:style>
  <w:style w:type="character" w:styleId="slostrnky">
    <w:name w:val="page number"/>
    <w:basedOn w:val="Standardnpsmo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tabs>
        <w:tab w:val="left" w:pos="-720"/>
      </w:tabs>
      <w:jc w:val="both"/>
    </w:pPr>
    <w:rPr>
      <w:spacing w:val="-3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31">
    <w:name w:val="Základní text 31"/>
    <w:basedOn w:val="Normln"/>
    <w:pPr>
      <w:widowControl w:val="0"/>
      <w:tabs>
        <w:tab w:val="left" w:pos="0"/>
      </w:tabs>
      <w:spacing w:line="360" w:lineRule="auto"/>
      <w:jc w:val="both"/>
    </w:pPr>
    <w:rPr>
      <w:spacing w:val="-3"/>
      <w:sz w:val="26"/>
      <w:lang w:eastAsia="cs-CZ"/>
    </w:rPr>
  </w:style>
  <w:style w:type="paragraph" w:customStyle="1" w:styleId="Zkladntext21">
    <w:name w:val="Základní text 21"/>
    <w:basedOn w:val="Normln"/>
    <w:rPr>
      <w:sz w:val="26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customStyle="1" w:styleId="Zkladntextodsazen31">
    <w:name w:val="Základní text odsazený 31"/>
    <w:basedOn w:val="Normln"/>
    <w:pPr>
      <w:tabs>
        <w:tab w:val="left" w:pos="0"/>
      </w:tabs>
      <w:ind w:left="705" w:hanging="705"/>
      <w:jc w:val="both"/>
    </w:pPr>
    <w:rPr>
      <w:sz w:val="26"/>
    </w:rPr>
  </w:style>
  <w:style w:type="paragraph" w:styleId="Zkladntextodsazen">
    <w:name w:val="Body Text Indent"/>
    <w:basedOn w:val="Normln"/>
    <w:pPr>
      <w:tabs>
        <w:tab w:val="left" w:pos="-720"/>
        <w:tab w:val="left" w:pos="426"/>
      </w:tabs>
      <w:ind w:left="1134" w:hanging="1134"/>
      <w:jc w:val="both"/>
    </w:pPr>
    <w:rPr>
      <w:spacing w:val="-3"/>
      <w:sz w:val="26"/>
    </w:rPr>
  </w:style>
  <w:style w:type="paragraph" w:customStyle="1" w:styleId="Zkladntextodsazen21">
    <w:name w:val="Základní text odsazený 21"/>
    <w:basedOn w:val="Normln"/>
    <w:pPr>
      <w:widowControl w:val="0"/>
      <w:tabs>
        <w:tab w:val="left" w:pos="720"/>
        <w:tab w:val="left" w:pos="4752"/>
      </w:tabs>
      <w:ind w:left="284" w:hanging="284"/>
      <w:jc w:val="both"/>
    </w:pPr>
    <w:rPr>
      <w:sz w:val="26"/>
      <w:lang w:eastAsia="cs-CZ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character" w:customStyle="1" w:styleId="ZhlavChar">
    <w:name w:val="Záhlaví Char"/>
    <w:link w:val="Zhlav"/>
    <w:uiPriority w:val="99"/>
    <w:rsid w:val="00B1342B"/>
    <w:rPr>
      <w:lang w:eastAsia="zh-CN" w:bidi="hi-IN"/>
    </w:rPr>
  </w:style>
  <w:style w:type="character" w:customStyle="1" w:styleId="Nadpis4Char">
    <w:name w:val="Nadpis 4 Char"/>
    <w:link w:val="Nadpis4"/>
    <w:rsid w:val="00B1342B"/>
    <w:rPr>
      <w:sz w:val="26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F7065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F7065"/>
    <w:rPr>
      <w:rFonts w:ascii="Segoe UI" w:hAnsi="Segoe UI" w:cs="Mangal"/>
      <w:sz w:val="18"/>
      <w:szCs w:val="16"/>
      <w:lang w:eastAsia="zh-CN" w:bidi="hi-IN"/>
    </w:rPr>
  </w:style>
  <w:style w:type="paragraph" w:customStyle="1" w:styleId="PS-hlavika1">
    <w:name w:val="PS-hlavička 1"/>
    <w:basedOn w:val="Normln"/>
    <w:next w:val="Bezmezer"/>
    <w:qFormat/>
    <w:rsid w:val="00C74518"/>
    <w:pPr>
      <w:suppressAutoHyphens w:val="0"/>
      <w:jc w:val="center"/>
    </w:pPr>
    <w:rPr>
      <w:rFonts w:eastAsia="Calibri"/>
      <w:b/>
      <w:i/>
      <w:sz w:val="24"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C74518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C74518"/>
    <w:pPr>
      <w:suppressAutoHyphens w:val="0"/>
      <w:spacing w:before="360" w:after="360"/>
      <w:jc w:val="center"/>
    </w:pPr>
    <w:rPr>
      <w:rFonts w:eastAsia="Calibri"/>
      <w:b/>
      <w:i/>
      <w:sz w:val="24"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C74518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C74518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 w:val="24"/>
      <w:szCs w:val="22"/>
      <w:lang w:eastAsia="en-US" w:bidi="ar-SA"/>
    </w:rPr>
  </w:style>
  <w:style w:type="paragraph" w:styleId="Bezmezer">
    <w:name w:val="No Spacing"/>
    <w:uiPriority w:val="1"/>
    <w:qFormat/>
    <w:rsid w:val="00C74518"/>
    <w:pPr>
      <w:suppressAutoHyphens/>
    </w:pPr>
    <w:rPr>
      <w:rFonts w:cs="Mangal"/>
      <w:sz w:val="24"/>
      <w:lang w:eastAsia="zh-CN" w:bidi="hi-IN"/>
    </w:rPr>
  </w:style>
  <w:style w:type="paragraph" w:customStyle="1" w:styleId="StylPS-uvodnodstavecTun">
    <w:name w:val="Styl PS-uvodní odstavec + Tučné"/>
    <w:basedOn w:val="Normln"/>
    <w:next w:val="Bezmezer"/>
    <w:rsid w:val="00C74518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 w:val="24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6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676E5-7DC9-4BDD-8782-FFF5F06A9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359 ze 75. schůze - 11.11. 2004</vt:lpstr>
    </vt:vector>
  </TitlesOfParts>
  <Company>Parlament CR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359 ze 75. schůze - 11.11. 2004</dc:title>
  <dc:subject/>
  <dc:creator>Máslová Monika</dc:creator>
  <cp:keywords/>
  <dc:description/>
  <cp:lastModifiedBy>Martina Spurna</cp:lastModifiedBy>
  <cp:revision>6</cp:revision>
  <cp:lastPrinted>2017-05-24T15:21:00Z</cp:lastPrinted>
  <dcterms:created xsi:type="dcterms:W3CDTF">2017-05-24T09:47:00Z</dcterms:created>
  <dcterms:modified xsi:type="dcterms:W3CDTF">2017-05-24T15:21:00Z</dcterms:modified>
</cp:coreProperties>
</file>