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0AEB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</w:t>
      </w:r>
      <w:r w:rsidR="00196A20">
        <w:t>9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196A20">
        <w:t>22</w:t>
      </w:r>
      <w:r w:rsidR="00A75EC9">
        <w:t>.</w:t>
      </w:r>
      <w:r w:rsidR="006E13A0">
        <w:t xml:space="preserve"> </w:t>
      </w:r>
      <w:r w:rsidR="00533ADE">
        <w:t>března</w:t>
      </w:r>
      <w:r w:rsidR="002730BE">
        <w:t xml:space="preserve"> </w:t>
      </w:r>
      <w:r>
        <w:t>201</w:t>
      </w:r>
      <w:r w:rsidR="008E0AEB">
        <w:t>7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9A43F3" w:rsidRPr="00DF0896" w:rsidRDefault="009A43F3" w:rsidP="001F3772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9E1B17">
        <w:t xml:space="preserve">Jan Birke, Jaroslav Foldyna, Martin Kolovratník, </w:t>
      </w:r>
      <w:r w:rsidR="00AD06C1">
        <w:t xml:space="preserve">Petr Kudela, </w:t>
      </w:r>
      <w:r w:rsidR="009E1B17">
        <w:t xml:space="preserve">Květa Matušovská, </w:t>
      </w:r>
      <w:r w:rsidR="00070BDD">
        <w:t xml:space="preserve">Martin Novotný, </w:t>
      </w:r>
      <w:r w:rsidR="006E13A0">
        <w:t xml:space="preserve">Stanislav Pfléger, </w:t>
      </w:r>
      <w:r w:rsidR="00AD06C1">
        <w:t xml:space="preserve">Ivan Pilný, </w:t>
      </w:r>
      <w:r w:rsidR="009E1B17">
        <w:t xml:space="preserve">Anna Putnová, </w:t>
      </w:r>
      <w:r w:rsidR="006E13A0">
        <w:t xml:space="preserve">Karel Šidlo, Pavel Šrámek, </w:t>
      </w:r>
      <w:r w:rsidR="009E1B17">
        <w:t xml:space="preserve">Jeroným Tejc, </w:t>
      </w:r>
      <w:r w:rsidR="006E13A0">
        <w:t xml:space="preserve">Jiří Valenta, Ladislav Velebný, </w:t>
      </w:r>
      <w:r w:rsidR="00803EE0">
        <w:t>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D771BF">
        <w:t xml:space="preserve">Petr Adam, Ivan Adamec, Pavel Čihák, </w:t>
      </w:r>
      <w:r w:rsidR="006E13A0">
        <w:t xml:space="preserve">Vlastimil Gabrhel, </w:t>
      </w:r>
      <w:r w:rsidR="00D771BF">
        <w:t xml:space="preserve">Michal Kučera, František Laudát, </w:t>
      </w:r>
      <w:r w:rsidR="00FE1055">
        <w:t>Václav Snopek, Milan Urban</w:t>
      </w:r>
    </w:p>
    <w:p w:rsidR="009A43F3" w:rsidRDefault="007559DA" w:rsidP="00C6477B">
      <w:pPr>
        <w:pStyle w:val="HVprogram"/>
        <w:spacing w:before="480"/>
      </w:pPr>
      <w:r>
        <w:t>PROGRAM</w:t>
      </w:r>
      <w:r w:rsidRPr="00CE4163">
        <w:rPr>
          <w:u w:val="none"/>
        </w:rPr>
        <w:t>:</w:t>
      </w:r>
    </w:p>
    <w:p w:rsidR="00AC1D4F" w:rsidRDefault="00AC1D4F" w:rsidP="001F3772">
      <w:pPr>
        <w:pStyle w:val="HVslobodu"/>
        <w:spacing w:before="120"/>
      </w:pPr>
      <w:r>
        <w:t>1)</w:t>
      </w:r>
      <w:bookmarkStart w:id="0" w:name="_GoBack"/>
      <w:bookmarkEnd w:id="0"/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3D58D6">
      <w:pPr>
        <w:pStyle w:val="HVtextbodu"/>
        <w:rPr>
          <w:spacing w:val="-6"/>
        </w:rPr>
      </w:pPr>
      <w:r>
        <w:t xml:space="preserve">Schůzi výboru zahájil a řídil předseda </w:t>
      </w:r>
      <w:r w:rsidR="00FD69CC">
        <w:t xml:space="preserve">HV </w:t>
      </w:r>
      <w:r>
        <w:rPr>
          <w:b/>
          <w:bCs/>
        </w:rPr>
        <w:t>Ivan Pilný</w:t>
      </w:r>
      <w:r w:rsidR="000451BE">
        <w:t>, ú</w:t>
      </w:r>
      <w:r w:rsidR="005B61DA">
        <w:t>vodem</w:t>
      </w:r>
      <w:r w:rsidR="000B5433">
        <w:t xml:space="preserve"> přečetl omluvy</w:t>
      </w:r>
      <w:r w:rsidR="00A161C2">
        <w:t xml:space="preserve"> a </w:t>
      </w:r>
      <w:r w:rsidR="006A7437">
        <w:t xml:space="preserve">následně </w:t>
      </w:r>
      <w:r w:rsidR="00370929">
        <w:t xml:space="preserve">se </w:t>
      </w:r>
      <w:r w:rsidR="000451BE">
        <w:t>hlasov</w:t>
      </w:r>
      <w:r w:rsidR="00370929">
        <w:t>alo</w:t>
      </w:r>
      <w:r w:rsidR="000451BE">
        <w:t xml:space="preserve"> </w:t>
      </w:r>
      <w:r w:rsidR="006A7437">
        <w:t xml:space="preserve">o navrženém </w:t>
      </w:r>
      <w:r w:rsidR="00A56EF3">
        <w:t>programu</w:t>
      </w:r>
      <w:r w:rsidR="00957BF3">
        <w:t xml:space="preserve"> – b</w:t>
      </w:r>
      <w:r w:rsidR="00CD2FB3">
        <w:t xml:space="preserve">yl schválen </w:t>
      </w:r>
      <w:r w:rsidR="00A56EF3">
        <w:t xml:space="preserve">bez připomínek </w:t>
      </w:r>
      <w:r w:rsidR="000451BE">
        <w:t xml:space="preserve">všemi přítomnými – </w:t>
      </w:r>
      <w:r w:rsidR="00E72973">
        <w:t>1</w:t>
      </w:r>
      <w:r w:rsidR="00C6494F">
        <w:t>0</w:t>
      </w:r>
      <w:r w:rsidR="00957BF3">
        <w:t xml:space="preserve"> pro.</w:t>
      </w:r>
    </w:p>
    <w:p w:rsidR="008E0AEB" w:rsidRDefault="00F14B41" w:rsidP="00D42E84">
      <w:pPr>
        <w:pStyle w:val="HVslobodu"/>
      </w:pPr>
      <w:r>
        <w:t>2)</w:t>
      </w:r>
    </w:p>
    <w:p w:rsidR="00C6494F" w:rsidRDefault="00C6494F" w:rsidP="00C6494F">
      <w:pPr>
        <w:pStyle w:val="HVnzevbodu"/>
      </w:pPr>
      <w:r w:rsidRPr="007C2888">
        <w:t xml:space="preserve">Vládní návrh zákona, kterým se mění zákon č. 100/2001 Sb., o posuzování vlivů na životní prostředí a o změně některých souvisejících zákonů (zákon o posuzování vlivů na životní </w:t>
      </w:r>
      <w:r w:rsidRPr="00C6494F">
        <w:rPr>
          <w:u w:val="single"/>
        </w:rPr>
        <w:t>prostředí), ve znění pozdějších předpisů – sněmovní tisk 1003</w:t>
      </w:r>
    </w:p>
    <w:p w:rsidR="00F23AC0" w:rsidRDefault="00CE4163" w:rsidP="00CE4163">
      <w:pPr>
        <w:pStyle w:val="HVtextbodu"/>
      </w:pPr>
      <w:r>
        <w:t>Z</w:t>
      </w:r>
      <w:r w:rsidR="00476E5A">
        <w:t xml:space="preserve">a omluveného zpravodaje se této role ujal </w:t>
      </w:r>
      <w:r w:rsidR="00476E5A" w:rsidRPr="00476E5A">
        <w:rPr>
          <w:b/>
        </w:rPr>
        <w:t>Martin Kolovratník</w:t>
      </w:r>
      <w:r w:rsidR="00476E5A">
        <w:t xml:space="preserve">, zmínil průběh projednávání toho návrhu v PS; na HV byly podány PN posl. Velebným, Gabrhelem, Klaškou a Kolovratníkem; MŽP doručilo stanoviska k těmto </w:t>
      </w:r>
      <w:r w:rsidR="00AC6D87">
        <w:t>PN; navrhl hlasov</w:t>
      </w:r>
      <w:r w:rsidR="009B392E">
        <w:t>at postupně o jednotlivých PN; krátce okomentoval, čeho se novela týká.</w:t>
      </w:r>
    </w:p>
    <w:p w:rsidR="00E27144" w:rsidRDefault="001F0435" w:rsidP="00E27144">
      <w:pPr>
        <w:pStyle w:val="HVtextbodu"/>
      </w:pPr>
      <w:r>
        <w:rPr>
          <w:b/>
        </w:rPr>
        <w:t>M</w:t>
      </w:r>
      <w:r w:rsidR="00E27144" w:rsidRPr="003764B7">
        <w:rPr>
          <w:b/>
        </w:rPr>
        <w:t xml:space="preserve">inistr </w:t>
      </w:r>
      <w:r w:rsidR="00E27144">
        <w:rPr>
          <w:b/>
        </w:rPr>
        <w:t>životního prostředí Richard Brabec</w:t>
      </w:r>
      <w:r>
        <w:rPr>
          <w:b/>
        </w:rPr>
        <w:t xml:space="preserve"> </w:t>
      </w:r>
      <w:r>
        <w:t>se</w:t>
      </w:r>
      <w:r w:rsidR="00E27144">
        <w:t xml:space="preserve"> na úvod omluvil za mírné zpoždění</w:t>
      </w:r>
      <w:r w:rsidR="00A93839">
        <w:t xml:space="preserve">; stanovisko MŽP k jednotlivým PN </w:t>
      </w:r>
      <w:r>
        <w:t xml:space="preserve">mají členové HV k dispozici; MŽP v prekérní situaci – EK odmítla průběžnou diskusi </w:t>
      </w:r>
      <w:r>
        <w:br/>
        <w:t>o transpoziční novele – nemožnost diskuse o PN</w:t>
      </w:r>
      <w:r w:rsidR="00900C00">
        <w:t>; ujistil, že mohou jít „na hranu“, nikoliv za ní; zmínil prioritní stavby – vydána stanoviska, MD žádá o stavební povolení.</w:t>
      </w:r>
    </w:p>
    <w:p w:rsidR="00900C00" w:rsidRDefault="00BA2AFB" w:rsidP="00E27144">
      <w:pPr>
        <w:pStyle w:val="HVtextbodu"/>
      </w:pPr>
      <w:r>
        <w:t>V rozpravě dále vystoupili:</w:t>
      </w:r>
    </w:p>
    <w:p w:rsidR="00BA2AFB" w:rsidRDefault="00BA2AFB" w:rsidP="00BA2AFB">
      <w:pPr>
        <w:pStyle w:val="HVrozprava"/>
      </w:pPr>
      <w:r w:rsidRPr="00B05FD1">
        <w:rPr>
          <w:b/>
        </w:rPr>
        <w:t>Ivan Pilný</w:t>
      </w:r>
      <w:r>
        <w:t xml:space="preserve"> – navrhl disku</w:t>
      </w:r>
      <w:r w:rsidR="007B7C2E">
        <w:t>tovat</w:t>
      </w:r>
      <w:r>
        <w:t xml:space="preserve"> o jednotlivých PN</w:t>
      </w:r>
      <w:r w:rsidR="00B05FD1">
        <w:t xml:space="preserve"> dle vypořádání MŽP </w:t>
      </w:r>
      <w:r w:rsidR="00E6491E">
        <w:t xml:space="preserve">a následně o nich hlasovat </w:t>
      </w:r>
      <w:r w:rsidR="00B05FD1">
        <w:t>(viz</w:t>
      </w:r>
      <w:r w:rsidR="007B7C2E">
        <w:t xml:space="preserve"> </w:t>
      </w:r>
      <w:hyperlink r:id="rId8" w:history="1">
        <w:r w:rsidR="007B7C2E" w:rsidRPr="00B24E71">
          <w:rPr>
            <w:rStyle w:val="Hypertextovodkaz"/>
          </w:rPr>
          <w:t>http://www.psp.cz/sqw/hp.sqw?k=3506&amp;ido=1123&amp;td=22&amp;cu=49</w:t>
        </w:r>
      </w:hyperlink>
      <w:r w:rsidR="00E6491E">
        <w:t>);</w:t>
      </w:r>
    </w:p>
    <w:p w:rsidR="00B05FD1" w:rsidRDefault="00B05FD1" w:rsidP="00B05FD1">
      <w:pPr>
        <w:pStyle w:val="HVrozprava"/>
        <w:ind w:firstLine="708"/>
      </w:pPr>
      <w:r w:rsidRPr="00B05FD1">
        <w:rPr>
          <w:b/>
        </w:rPr>
        <w:t>Ladislav Velebný</w:t>
      </w:r>
      <w:r>
        <w:t xml:space="preserve"> – </w:t>
      </w:r>
      <w:r w:rsidR="009B538C">
        <w:t xml:space="preserve">podal </w:t>
      </w:r>
      <w:r w:rsidR="00C94C5D">
        <w:t>čtyři PN</w:t>
      </w:r>
      <w:r w:rsidR="009B538C">
        <w:t xml:space="preserve"> – </w:t>
      </w:r>
      <w:r>
        <w:t>záměrem PN bylo zkrácení lhůt;</w:t>
      </w:r>
    </w:p>
    <w:p w:rsidR="00B05FD1" w:rsidRDefault="00B05FD1" w:rsidP="00C6477B">
      <w:pPr>
        <w:pStyle w:val="HVrozprava"/>
        <w:numPr>
          <w:ilvl w:val="0"/>
          <w:numId w:val="8"/>
        </w:numPr>
        <w:spacing w:before="240"/>
        <w:ind w:left="284" w:hanging="284"/>
      </w:pPr>
      <w:r w:rsidRPr="00B05FD1">
        <w:rPr>
          <w:u w:val="single"/>
        </w:rPr>
        <w:t>hlasování</w:t>
      </w:r>
      <w:r>
        <w:t xml:space="preserve">: </w:t>
      </w:r>
    </w:p>
    <w:p w:rsidR="00B05FD1" w:rsidRDefault="00B05FD1" w:rsidP="0023037C">
      <w:pPr>
        <w:pStyle w:val="HVrozprava"/>
        <w:spacing w:before="0"/>
        <w:ind w:firstLine="0"/>
      </w:pPr>
      <w:r>
        <w:t xml:space="preserve">1. PN posl. Velebného (bod 39, str. 1) – MŽP+zpravodaj+MD souhlas – </w:t>
      </w:r>
      <w:r w:rsidR="00D53DA6">
        <w:t>12 pro, 0 proti, 0 se zdrželo;</w:t>
      </w:r>
    </w:p>
    <w:p w:rsidR="00D53DA6" w:rsidRDefault="00D53DA6" w:rsidP="00D53DA6">
      <w:pPr>
        <w:pStyle w:val="HVrozprava"/>
        <w:spacing w:before="0"/>
        <w:ind w:firstLine="0"/>
      </w:pPr>
      <w:r>
        <w:t>2. PN posl. Velebného (bod 40, str. 1) – MŽP+zpravodaj+MD souhlas – 12 pro, 0 proti, 0 se zdrželo;</w:t>
      </w:r>
    </w:p>
    <w:p w:rsidR="00D53DA6" w:rsidRDefault="00D53DA6" w:rsidP="00D53DA6">
      <w:pPr>
        <w:pStyle w:val="HVrozprava"/>
        <w:spacing w:before="0"/>
        <w:ind w:firstLine="0"/>
      </w:pPr>
      <w:r>
        <w:t>3. PN posl. Velebného (čl. II, bod 1, str. 1) – MŽP+zpravodaj+MD souhlas – 11 pro, 0 proti, 0 se zdrželo;</w:t>
      </w:r>
    </w:p>
    <w:p w:rsidR="001F3772" w:rsidRDefault="001F3772" w:rsidP="001F3772">
      <w:pPr>
        <w:pStyle w:val="HVrozprava"/>
        <w:spacing w:before="0"/>
        <w:ind w:firstLine="0"/>
      </w:pPr>
      <w:r>
        <w:t>4. PN posl. Velebného (čl. II, bod 6-8, str. 1) – MŽP+zpravodaj+MD souhlas – 11 pro, 0 proti, 0 se zdrželo;</w:t>
      </w:r>
    </w:p>
    <w:p w:rsidR="001F3772" w:rsidRDefault="00C94C5D" w:rsidP="00C94C5D">
      <w:pPr>
        <w:pStyle w:val="HVrozprava"/>
        <w:ind w:firstLine="0"/>
      </w:pPr>
      <w:r>
        <w:lastRenderedPageBreak/>
        <w:tab/>
      </w:r>
      <w:r w:rsidRPr="00C94C5D">
        <w:rPr>
          <w:b/>
        </w:rPr>
        <w:t>Martin Kolovratník</w:t>
      </w:r>
      <w:r>
        <w:t xml:space="preserve"> – okomentoval svůj PN</w:t>
      </w:r>
      <w:r w:rsidR="003D60F5">
        <w:t xml:space="preserve"> na str. 2</w:t>
      </w:r>
      <w:r w:rsidR="009B538C">
        <w:t xml:space="preserve"> – vyu</w:t>
      </w:r>
      <w:r>
        <w:t>žití výjimky bylo jednou z variant u priorit</w:t>
      </w:r>
      <w:r w:rsidR="003D60F5">
        <w:t xml:space="preserve">. </w:t>
      </w:r>
      <w:r>
        <w:t xml:space="preserve">staveb </w:t>
      </w:r>
      <w:r w:rsidR="006A54E8">
        <w:t>–</w:t>
      </w:r>
      <w:r>
        <w:t xml:space="preserve"> </w:t>
      </w:r>
      <w:r w:rsidR="006A54E8">
        <w:t xml:space="preserve">ustanovení je nyní dle MD zpřísňováno – PN zachovává původní obecnější znění; </w:t>
      </w:r>
    </w:p>
    <w:p w:rsidR="006A54E8" w:rsidRDefault="006A54E8" w:rsidP="00C94C5D">
      <w:pPr>
        <w:pStyle w:val="HVrozprava"/>
        <w:ind w:firstLine="0"/>
      </w:pPr>
      <w:r>
        <w:tab/>
      </w:r>
      <w:r w:rsidRPr="006A54E8">
        <w:rPr>
          <w:b/>
        </w:rPr>
        <w:t>Richard Brabec</w:t>
      </w:r>
      <w:r>
        <w:t xml:space="preserve"> – znění upraveno LRV – odvolání na metodiku; </w:t>
      </w:r>
    </w:p>
    <w:p w:rsidR="001F3772" w:rsidRDefault="00293FBC" w:rsidP="00293FBC">
      <w:pPr>
        <w:pStyle w:val="HVrozprava"/>
      </w:pPr>
      <w:r w:rsidRPr="00293FBC">
        <w:rPr>
          <w:b/>
        </w:rPr>
        <w:t xml:space="preserve">Evžen Doležal, </w:t>
      </w:r>
      <w:r w:rsidRPr="0092777D">
        <w:rPr>
          <w:i/>
        </w:rPr>
        <w:t>ŘO posuzování vlivů na životní prostředí a integrované prevence, MŽP</w:t>
      </w:r>
      <w:r>
        <w:t xml:space="preserve"> – </w:t>
      </w:r>
      <w:r w:rsidR="002C2CD7">
        <w:t>dvě roviny: LRV – konkrétní parametry pro udělování výjimek (metodika EK); aplikace směrnice a praxe Soudního dvora EU – využití výjimek výjimečně, předcházení problémům do budoucna; dohoda s EK o devíti prioritních stavbách – vstřícný krok;</w:t>
      </w:r>
    </w:p>
    <w:p w:rsidR="002C2CD7" w:rsidRDefault="002C2CD7" w:rsidP="00293FBC">
      <w:pPr>
        <w:pStyle w:val="HVrozprava"/>
      </w:pPr>
      <w:r w:rsidRPr="002C2CD7">
        <w:rPr>
          <w:b/>
        </w:rPr>
        <w:t>Tomáš Čoček</w:t>
      </w:r>
      <w:r w:rsidR="0092777D" w:rsidRPr="0092777D">
        <w:rPr>
          <w:i/>
        </w:rPr>
        <w:t>, 1. náměstek ministra dopravy</w:t>
      </w:r>
      <w:r>
        <w:t xml:space="preserve"> – nesouhlas s MŽP; původní znění před mezi-resortem kopírovalo směrnici; </w:t>
      </w:r>
      <w:r w:rsidR="00C6477B">
        <w:t>nesvazovat se v zákoně omezenějším zněním; náš zákon by měl přejmout směrnici, zbytek výkladová praxe; s PN souhlasí;</w:t>
      </w:r>
    </w:p>
    <w:p w:rsidR="00C6477B" w:rsidRDefault="00C6477B" w:rsidP="00C6477B">
      <w:pPr>
        <w:pStyle w:val="HVrozprava"/>
        <w:numPr>
          <w:ilvl w:val="0"/>
          <w:numId w:val="8"/>
        </w:numPr>
        <w:spacing w:before="240"/>
        <w:ind w:left="284" w:hanging="284"/>
      </w:pPr>
      <w:r w:rsidRPr="00C6477B">
        <w:rPr>
          <w:u w:val="single"/>
        </w:rPr>
        <w:t>hlasování:</w:t>
      </w:r>
    </w:p>
    <w:p w:rsidR="00C6477B" w:rsidRDefault="00C6477B" w:rsidP="0023037C">
      <w:pPr>
        <w:pStyle w:val="HVrozprava"/>
        <w:spacing w:before="0"/>
        <w:ind w:firstLine="0"/>
      </w:pPr>
      <w:r>
        <w:t xml:space="preserve">5. PN posl. Kolovratníka </w:t>
      </w:r>
      <w:r w:rsidRPr="00C6477B">
        <w:rPr>
          <w:spacing w:val="-4"/>
        </w:rPr>
        <w:t>(bod 16, str. 2)</w:t>
      </w:r>
      <w:r>
        <w:t xml:space="preserve"> – MŽP nesouhlas, zpravodaj+MD souhlas – 11 pro, 0 proti, 1 se zdržel; </w:t>
      </w:r>
    </w:p>
    <w:p w:rsidR="00C6477B" w:rsidRDefault="003D60F5" w:rsidP="00C6477B">
      <w:pPr>
        <w:pStyle w:val="HVrozprava"/>
        <w:spacing w:before="240"/>
        <w:ind w:firstLine="0"/>
      </w:pPr>
      <w:r>
        <w:tab/>
      </w:r>
      <w:r w:rsidRPr="003D60F5">
        <w:rPr>
          <w:b/>
        </w:rPr>
        <w:t>Martin Kolovratník</w:t>
      </w:r>
      <w:r>
        <w:t xml:space="preserve"> – okomentoval svůj PN na str. 3 – zkrácení termínu pro posudek na 20 dnů;</w:t>
      </w:r>
    </w:p>
    <w:p w:rsidR="003D60F5" w:rsidRDefault="003D60F5" w:rsidP="003D60F5">
      <w:pPr>
        <w:pStyle w:val="HVrozprava"/>
        <w:ind w:firstLine="0"/>
      </w:pPr>
      <w:r>
        <w:tab/>
      </w:r>
      <w:r w:rsidRPr="003D60F5">
        <w:rPr>
          <w:b/>
        </w:rPr>
        <w:t>Richard Brabec</w:t>
      </w:r>
      <w:r>
        <w:t xml:space="preserve"> – navrhované zkrácení by mohlo znamenat zdržení – rozpor v termínech;</w:t>
      </w:r>
    </w:p>
    <w:p w:rsidR="003D60F5" w:rsidRDefault="003D60F5" w:rsidP="003D60F5">
      <w:pPr>
        <w:pStyle w:val="HVrozprava"/>
        <w:ind w:firstLine="0"/>
      </w:pPr>
      <w:r>
        <w:tab/>
      </w:r>
      <w:r w:rsidRPr="003D60F5">
        <w:rPr>
          <w:b/>
        </w:rPr>
        <w:t>Evžen Doležal</w:t>
      </w:r>
      <w:r>
        <w:t xml:space="preserve"> – </w:t>
      </w:r>
      <w:r w:rsidR="0005323A">
        <w:t xml:space="preserve">pokud by lhůta byla kratší, než pro vyjádření k dokumentaci, došlo by k tomu, že zpracovatel posudku by neměl k dispozici všechna vyjádření a mohlo by docházet k vracení dokumentace; </w:t>
      </w:r>
    </w:p>
    <w:p w:rsidR="0005323A" w:rsidRDefault="0005323A" w:rsidP="003D60F5">
      <w:pPr>
        <w:pStyle w:val="HVrozprava"/>
        <w:ind w:firstLine="0"/>
      </w:pPr>
      <w:r>
        <w:tab/>
      </w:r>
      <w:r w:rsidRPr="0005323A">
        <w:rPr>
          <w:b/>
        </w:rPr>
        <w:t>Tomáš Čoček</w:t>
      </w:r>
      <w:r>
        <w:t xml:space="preserve"> – MŽP má z procesního hlediska pravdu, souhlas s postojem MŽP;</w:t>
      </w:r>
    </w:p>
    <w:p w:rsidR="00A30A77" w:rsidRPr="00A30A77" w:rsidRDefault="00A30A77" w:rsidP="003D60F5">
      <w:pPr>
        <w:pStyle w:val="HVrozprava"/>
        <w:ind w:firstLine="0"/>
      </w:pPr>
      <w:r>
        <w:rPr>
          <w:b/>
        </w:rPr>
        <w:tab/>
        <w:t xml:space="preserve">Martin Kolovratník </w:t>
      </w:r>
      <w:r>
        <w:t>– respektuje názory obou ministerstev; možný kompromis 35 dnů;</w:t>
      </w:r>
    </w:p>
    <w:p w:rsidR="0005323A" w:rsidRDefault="0005323A" w:rsidP="0005323A">
      <w:pPr>
        <w:pStyle w:val="HVrozprava"/>
        <w:numPr>
          <w:ilvl w:val="0"/>
          <w:numId w:val="8"/>
        </w:numPr>
        <w:spacing w:before="240"/>
        <w:ind w:left="284" w:hanging="284"/>
      </w:pPr>
      <w:r w:rsidRPr="00C6477B">
        <w:rPr>
          <w:u w:val="single"/>
        </w:rPr>
        <w:t>hlasování:</w:t>
      </w:r>
    </w:p>
    <w:p w:rsidR="00D53DA6" w:rsidRDefault="00A30A77" w:rsidP="0023037C">
      <w:pPr>
        <w:pStyle w:val="HVrozprava"/>
        <w:spacing w:before="0"/>
        <w:ind w:firstLine="0"/>
      </w:pPr>
      <w:r>
        <w:t xml:space="preserve">6. PN posl. Kolovratníka (nový bod 36, str. 3) – MŽP+zpravodaj+MD nesouhlas – 0 pro, 7 proti, 5 se zdrželo; </w:t>
      </w:r>
    </w:p>
    <w:p w:rsidR="00A30A77" w:rsidRDefault="00A30A77" w:rsidP="00A30A77">
      <w:pPr>
        <w:pStyle w:val="HVrozprava"/>
        <w:spacing w:before="240"/>
        <w:ind w:firstLine="0"/>
      </w:pPr>
      <w:r>
        <w:tab/>
      </w:r>
      <w:r w:rsidRPr="00544388">
        <w:rPr>
          <w:b/>
        </w:rPr>
        <w:t>Martin Kolovratník</w:t>
      </w:r>
      <w:r>
        <w:t xml:space="preserve"> – okomentoval svůj PN na str. 4</w:t>
      </w:r>
      <w:r w:rsidR="009B538C">
        <w:t xml:space="preserve"> – lh</w:t>
      </w:r>
      <w:r>
        <w:t>ůta v praxi není dodržována</w:t>
      </w:r>
      <w:r w:rsidR="00544388">
        <w:t xml:space="preserve"> – navrhuje se do 5 dnů od uplynutí lhůty písemně vyrozumět oznamovatele o důvodech nesplnění lhůty;</w:t>
      </w:r>
    </w:p>
    <w:p w:rsidR="00544388" w:rsidRDefault="00544388" w:rsidP="00544388">
      <w:pPr>
        <w:pStyle w:val="HVrozprava"/>
        <w:ind w:firstLine="0"/>
      </w:pPr>
      <w:r>
        <w:tab/>
      </w:r>
      <w:r w:rsidRPr="00B33FA2">
        <w:rPr>
          <w:b/>
        </w:rPr>
        <w:t>Evžen Doležal</w:t>
      </w:r>
      <w:r>
        <w:t xml:space="preserve"> – </w:t>
      </w:r>
      <w:r w:rsidR="00B33FA2">
        <w:t>posuzuje se cca 80 záměrů za rok (celý proces), cca 500 záměrů (zjišťovací řízení)</w:t>
      </w:r>
      <w:r w:rsidR="00065D2D">
        <w:t xml:space="preserve">, cca 10 záměrů za rok je komplikovaných (např. mezistátní) – lhůtu nelze dodržet vzhledem ke komplikovanosti; při nedodržení lhůty je oznamovatel tel. kontaktován; </w:t>
      </w:r>
    </w:p>
    <w:p w:rsidR="00065D2D" w:rsidRDefault="00065D2D" w:rsidP="00544388">
      <w:pPr>
        <w:pStyle w:val="HVrozprava"/>
        <w:ind w:firstLine="0"/>
      </w:pPr>
      <w:r>
        <w:tab/>
      </w:r>
      <w:r w:rsidRPr="00745874">
        <w:rPr>
          <w:b/>
        </w:rPr>
        <w:t>Tomáš Čoček</w:t>
      </w:r>
      <w:r>
        <w:t xml:space="preserve"> – nic dalšího t</w:t>
      </w:r>
      <w:r w:rsidR="00745874">
        <w:t>oto do procesu nepřinese; neutrální stanovisko;</w:t>
      </w:r>
    </w:p>
    <w:p w:rsidR="00745874" w:rsidRDefault="00745874" w:rsidP="00544388">
      <w:pPr>
        <w:pStyle w:val="HVrozprava"/>
        <w:ind w:firstLine="0"/>
      </w:pPr>
      <w:r>
        <w:tab/>
      </w:r>
      <w:r w:rsidRPr="00745874">
        <w:rPr>
          <w:b/>
        </w:rPr>
        <w:t>Martin Kolovratník</w:t>
      </w:r>
      <w:r>
        <w:t xml:space="preserve"> – vyvinutí tlaku na úřad (zpracovatele); s prodlením bývají potíže; nejistota investora; neformální telefonická komunikace je zvláštní – navrhuje jasný další krok;</w:t>
      </w:r>
    </w:p>
    <w:p w:rsidR="00745874" w:rsidRDefault="00745874" w:rsidP="00745874">
      <w:pPr>
        <w:pStyle w:val="HVrozprava"/>
        <w:numPr>
          <w:ilvl w:val="0"/>
          <w:numId w:val="8"/>
        </w:numPr>
        <w:spacing w:before="240"/>
        <w:ind w:left="284" w:hanging="284"/>
      </w:pPr>
      <w:r w:rsidRPr="00C6477B">
        <w:rPr>
          <w:u w:val="single"/>
        </w:rPr>
        <w:t>hlasování:</w:t>
      </w:r>
    </w:p>
    <w:p w:rsidR="00745874" w:rsidRPr="00745874" w:rsidRDefault="00745874" w:rsidP="0023037C">
      <w:pPr>
        <w:pStyle w:val="HVrozprava"/>
        <w:spacing w:before="0"/>
        <w:ind w:firstLine="0"/>
        <w:rPr>
          <w:spacing w:val="-6"/>
        </w:rPr>
      </w:pPr>
      <w:r>
        <w:t xml:space="preserve">7. </w:t>
      </w:r>
      <w:r w:rsidRPr="00745874">
        <w:rPr>
          <w:spacing w:val="-2"/>
        </w:rPr>
        <w:t xml:space="preserve">PN posl. Kolovratníka </w:t>
      </w:r>
      <w:r w:rsidRPr="00745874">
        <w:rPr>
          <w:spacing w:val="-4"/>
        </w:rPr>
        <w:t>(nový bod 45, str. 4)</w:t>
      </w:r>
      <w:r w:rsidRPr="00745874">
        <w:rPr>
          <w:spacing w:val="-2"/>
        </w:rPr>
        <w:t xml:space="preserve"> – MŽP+MD neutrální, zpravodaj souhlas – </w:t>
      </w:r>
      <w:r w:rsidRPr="00745874">
        <w:rPr>
          <w:spacing w:val="-6"/>
        </w:rPr>
        <w:t>5 pro, 1 proti, 6 se zdrželo;</w:t>
      </w:r>
    </w:p>
    <w:p w:rsidR="00745874" w:rsidRDefault="00553090" w:rsidP="00553090">
      <w:pPr>
        <w:pStyle w:val="HVrozprava"/>
        <w:spacing w:before="240"/>
        <w:ind w:firstLine="0"/>
      </w:pPr>
      <w:r>
        <w:tab/>
      </w:r>
      <w:r w:rsidRPr="00553090">
        <w:rPr>
          <w:b/>
        </w:rPr>
        <w:t>Martin Kolovratník</w:t>
      </w:r>
      <w:r>
        <w:t xml:space="preserve"> – okomentoval svůj PN na str. 5</w:t>
      </w:r>
      <w:r w:rsidR="009B538C">
        <w:t xml:space="preserve"> – </w:t>
      </w:r>
      <w:r w:rsidR="00A7375B">
        <w:t xml:space="preserve">platnost stanoviska 7 let od dne vydání; prodloužení nyní možné jen o 5 let; navrhuje možnost prodloužení o 7 let (pokud se v území nic neděje); </w:t>
      </w:r>
    </w:p>
    <w:p w:rsidR="00A7375B" w:rsidRDefault="00A7375B" w:rsidP="00A7375B">
      <w:pPr>
        <w:pStyle w:val="HVrozprava"/>
        <w:ind w:firstLine="0"/>
      </w:pPr>
      <w:r>
        <w:tab/>
      </w:r>
      <w:r w:rsidRPr="00A7375B">
        <w:rPr>
          <w:b/>
        </w:rPr>
        <w:t>Evžen Doležal</w:t>
      </w:r>
      <w:r>
        <w:t xml:space="preserve"> – </w:t>
      </w:r>
      <w:r w:rsidR="00226FCF">
        <w:t>původně zavedení jednoznačné platnosti stanoviska na 5 let</w:t>
      </w:r>
      <w:r w:rsidR="009721DB">
        <w:t xml:space="preserve"> + prodloužení </w:t>
      </w:r>
      <w:r w:rsidR="00226FCF">
        <w:t xml:space="preserve">5 let; kompromis po meziresortu </w:t>
      </w:r>
      <w:r w:rsidR="009721DB">
        <w:t xml:space="preserve">– platnost </w:t>
      </w:r>
      <w:r w:rsidR="00226FCF">
        <w:t>7 let</w:t>
      </w:r>
      <w:r w:rsidR="009721DB">
        <w:t xml:space="preserve"> + prodloužení 5 let; prodlužování o 7 let – ohrožení novely, EK si bude novelu hlídat; </w:t>
      </w:r>
    </w:p>
    <w:p w:rsidR="009721DB" w:rsidRDefault="009721DB" w:rsidP="00A7375B">
      <w:pPr>
        <w:pStyle w:val="HVrozprava"/>
        <w:ind w:firstLine="0"/>
      </w:pPr>
      <w:r>
        <w:tab/>
      </w:r>
      <w:r w:rsidRPr="009721DB">
        <w:rPr>
          <w:b/>
        </w:rPr>
        <w:t>Richard Brabec</w:t>
      </w:r>
      <w:r>
        <w:t xml:space="preserve"> – diskuse s investory; podpora SPD; 12 let dostačující; vychází z toho, co je předjednáno s EK; </w:t>
      </w:r>
    </w:p>
    <w:p w:rsidR="009721DB" w:rsidRDefault="009721DB" w:rsidP="00A7375B">
      <w:pPr>
        <w:pStyle w:val="HVrozprava"/>
        <w:ind w:firstLine="0"/>
      </w:pPr>
      <w:r>
        <w:tab/>
      </w:r>
      <w:r w:rsidRPr="009721DB">
        <w:rPr>
          <w:b/>
        </w:rPr>
        <w:t>Tomáš Čoček</w:t>
      </w:r>
      <w:r>
        <w:t xml:space="preserve"> – velké změny ve staveb. zákoně – staveb. povolení bez vypořádaných pozemků – posun doby možného vydání staveb. povolení; kompromis 7+5 let je rozumný s ohledem na jednání s EK;   </w:t>
      </w:r>
    </w:p>
    <w:p w:rsidR="00A874B2" w:rsidRDefault="00A874B2" w:rsidP="00A874B2">
      <w:pPr>
        <w:pStyle w:val="HVrozprava"/>
        <w:numPr>
          <w:ilvl w:val="0"/>
          <w:numId w:val="8"/>
        </w:numPr>
        <w:spacing w:before="240"/>
        <w:ind w:left="284" w:hanging="284"/>
      </w:pPr>
      <w:r w:rsidRPr="00C6477B">
        <w:rPr>
          <w:u w:val="single"/>
        </w:rPr>
        <w:t>hlasování:</w:t>
      </w:r>
    </w:p>
    <w:p w:rsidR="00A874B2" w:rsidRDefault="00A874B2" w:rsidP="0023037C">
      <w:pPr>
        <w:pStyle w:val="HVrozprava"/>
        <w:spacing w:before="0"/>
        <w:ind w:firstLine="0"/>
      </w:pPr>
      <w:r w:rsidRPr="00A874B2">
        <w:t>8. PN posl. Kolovratníka (bod 48, str. 5) – MŽP+MD ne</w:t>
      </w:r>
      <w:r>
        <w:t>souhlas</w:t>
      </w:r>
      <w:r w:rsidRPr="00A874B2">
        <w:t xml:space="preserve">, zpravodaj souhlas – </w:t>
      </w:r>
      <w:r>
        <w:t>4</w:t>
      </w:r>
      <w:r w:rsidRPr="00A874B2">
        <w:t xml:space="preserve"> pro, </w:t>
      </w:r>
      <w:r>
        <w:t>7</w:t>
      </w:r>
      <w:r w:rsidRPr="00A874B2">
        <w:t xml:space="preserve"> proti, </w:t>
      </w:r>
      <w:r>
        <w:t>1</w:t>
      </w:r>
      <w:r w:rsidRPr="00A874B2">
        <w:t xml:space="preserve"> se zdržel;</w:t>
      </w:r>
    </w:p>
    <w:p w:rsidR="00A874B2" w:rsidRDefault="00A874B2" w:rsidP="00A874B2">
      <w:pPr>
        <w:pStyle w:val="HVrozprava"/>
        <w:spacing w:before="240"/>
        <w:ind w:firstLine="0"/>
      </w:pPr>
      <w:r>
        <w:tab/>
      </w:r>
      <w:r w:rsidR="00F06C77" w:rsidRPr="00F06C77">
        <w:rPr>
          <w:b/>
        </w:rPr>
        <w:t>Martin Kolovratník</w:t>
      </w:r>
      <w:r w:rsidR="00F06C77">
        <w:t xml:space="preserve"> – okomentoval své PN na str. 6 – přechod. ustanovení; prodloužení o 2 roky pro konkrétní stavby; MŽP podporuje PN posl. Velebného (přechod. ustanovení) – </w:t>
      </w:r>
      <w:r w:rsidR="00EC1582">
        <w:t xml:space="preserve">PN </w:t>
      </w:r>
      <w:r w:rsidR="00F06C77">
        <w:t>byly schváleny</w:t>
      </w:r>
      <w:r w:rsidR="00EC1582">
        <w:t>;</w:t>
      </w:r>
    </w:p>
    <w:p w:rsidR="00EC1582" w:rsidRDefault="00EC1582" w:rsidP="00EC1582">
      <w:pPr>
        <w:pStyle w:val="HVrozprava"/>
        <w:ind w:firstLine="0"/>
      </w:pPr>
      <w:r>
        <w:tab/>
      </w:r>
      <w:r w:rsidRPr="00EC1582">
        <w:rPr>
          <w:b/>
        </w:rPr>
        <w:t>Evžen Doležal</w:t>
      </w:r>
      <w:r>
        <w:t xml:space="preserve"> – aplikace směrnice od 05/2017; komunikace s MD; navržený odklad prodlužování platnosti v rámci meziresortu o 1 rok – posun o 1,5 roku – dohoda s MD; prostor pro investory; prodloužení o 2 roky – ohrožení transpoziční novely;</w:t>
      </w:r>
    </w:p>
    <w:p w:rsidR="00EC1582" w:rsidRDefault="00EC1582" w:rsidP="00EC1582">
      <w:pPr>
        <w:pStyle w:val="HVrozprava"/>
        <w:ind w:firstLine="0"/>
      </w:pPr>
      <w:r>
        <w:lastRenderedPageBreak/>
        <w:tab/>
      </w:r>
      <w:r w:rsidRPr="00EC1582">
        <w:rPr>
          <w:b/>
        </w:rPr>
        <w:t>Tomáš Čoček</w:t>
      </w:r>
      <w:r>
        <w:t xml:space="preserve"> – respektují dohody – původní znění;</w:t>
      </w:r>
    </w:p>
    <w:p w:rsidR="00EC1582" w:rsidRDefault="00EC1582" w:rsidP="00EC1582">
      <w:pPr>
        <w:pStyle w:val="HVrozprava"/>
        <w:numPr>
          <w:ilvl w:val="0"/>
          <w:numId w:val="8"/>
        </w:numPr>
        <w:spacing w:before="240"/>
        <w:ind w:left="284" w:hanging="284"/>
      </w:pPr>
      <w:r w:rsidRPr="00C6477B">
        <w:rPr>
          <w:u w:val="single"/>
        </w:rPr>
        <w:t>hlasování:</w:t>
      </w:r>
    </w:p>
    <w:p w:rsidR="00EC1582" w:rsidRDefault="00EC1582" w:rsidP="0023037C">
      <w:pPr>
        <w:pStyle w:val="HVrozprava"/>
        <w:spacing w:before="0"/>
        <w:ind w:firstLine="0"/>
        <w:rPr>
          <w:spacing w:val="-2"/>
        </w:rPr>
      </w:pPr>
      <w:r w:rsidRPr="0023037C">
        <w:rPr>
          <w:spacing w:val="-2"/>
        </w:rPr>
        <w:t>9. PN posl. Kolovratníka (čl. II, body 7 a 8, str. 6) – MŽP+MD</w:t>
      </w:r>
      <w:r w:rsidR="0023037C" w:rsidRPr="0023037C">
        <w:rPr>
          <w:spacing w:val="-2"/>
        </w:rPr>
        <w:t>+zpravodaj</w:t>
      </w:r>
      <w:r w:rsidRPr="0023037C">
        <w:rPr>
          <w:spacing w:val="-2"/>
        </w:rPr>
        <w:t xml:space="preserve"> nesouhlas – </w:t>
      </w:r>
      <w:r w:rsidR="0023037C" w:rsidRPr="0023037C">
        <w:rPr>
          <w:spacing w:val="-2"/>
        </w:rPr>
        <w:t>0</w:t>
      </w:r>
      <w:r w:rsidRPr="0023037C">
        <w:rPr>
          <w:spacing w:val="-2"/>
        </w:rPr>
        <w:t xml:space="preserve"> pro, </w:t>
      </w:r>
      <w:r w:rsidR="0023037C" w:rsidRPr="0023037C">
        <w:rPr>
          <w:spacing w:val="-2"/>
        </w:rPr>
        <w:t xml:space="preserve">11 </w:t>
      </w:r>
      <w:r w:rsidRPr="0023037C">
        <w:rPr>
          <w:spacing w:val="-2"/>
        </w:rPr>
        <w:t>proti, 1 se zdržel;</w:t>
      </w:r>
    </w:p>
    <w:p w:rsidR="0023037C" w:rsidRDefault="00F366F4" w:rsidP="00794360">
      <w:pPr>
        <w:pStyle w:val="HVrozprava"/>
        <w:spacing w:before="240" w:after="120"/>
        <w:ind w:firstLine="0"/>
        <w:rPr>
          <w:spacing w:val="-2"/>
        </w:rPr>
      </w:pPr>
      <w:r>
        <w:rPr>
          <w:spacing w:val="-2"/>
        </w:rPr>
        <w:tab/>
      </w:r>
      <w:r w:rsidRPr="00F366F4">
        <w:rPr>
          <w:b/>
          <w:spacing w:val="-2"/>
        </w:rPr>
        <w:t>Ladislav Velebný</w:t>
      </w:r>
      <w:r>
        <w:rPr>
          <w:spacing w:val="-2"/>
        </w:rPr>
        <w:t xml:space="preserve"> – zastoupil předkladatele PN posl. Gabrhela; dva PN – souhlas a nesouhlas MŽP; na PN trvá;</w:t>
      </w:r>
    </w:p>
    <w:p w:rsidR="00794360" w:rsidRDefault="00794360" w:rsidP="00794360">
      <w:pPr>
        <w:pStyle w:val="HVrozprava"/>
        <w:spacing w:after="120"/>
        <w:ind w:firstLine="0"/>
        <w:rPr>
          <w:spacing w:val="-2"/>
        </w:rPr>
      </w:pPr>
      <w:r>
        <w:rPr>
          <w:spacing w:val="-2"/>
        </w:rPr>
        <w:tab/>
      </w:r>
      <w:r w:rsidRPr="00794360">
        <w:rPr>
          <w:b/>
          <w:spacing w:val="-2"/>
        </w:rPr>
        <w:t>Richard Brabec</w:t>
      </w:r>
      <w:r>
        <w:rPr>
          <w:spacing w:val="-2"/>
        </w:rPr>
        <w:t xml:space="preserve"> – proběhla další jednání (HK); změna stanoviska na souhlas;</w:t>
      </w:r>
    </w:p>
    <w:p w:rsidR="00794360" w:rsidRPr="0023037C" w:rsidRDefault="00794360" w:rsidP="00794360">
      <w:pPr>
        <w:pStyle w:val="HVrozprava"/>
        <w:spacing w:after="120"/>
        <w:ind w:firstLine="0"/>
        <w:rPr>
          <w:spacing w:val="-2"/>
        </w:rPr>
      </w:pPr>
      <w:r>
        <w:rPr>
          <w:spacing w:val="-2"/>
        </w:rPr>
        <w:tab/>
      </w:r>
      <w:r w:rsidRPr="005E1E27">
        <w:rPr>
          <w:b/>
          <w:spacing w:val="-2"/>
        </w:rPr>
        <w:t>Tomáš Čoček</w:t>
      </w:r>
      <w:r w:rsidR="005E1E27">
        <w:rPr>
          <w:spacing w:val="-2"/>
        </w:rPr>
        <w:t xml:space="preserve"> – PN </w:t>
      </w:r>
      <w:r w:rsidR="00BA389C">
        <w:rPr>
          <w:spacing w:val="-2"/>
        </w:rPr>
        <w:t>se netýkají</w:t>
      </w:r>
      <w:r w:rsidR="005E1E27">
        <w:rPr>
          <w:spacing w:val="-2"/>
        </w:rPr>
        <w:t xml:space="preserve"> dopravy;</w:t>
      </w:r>
    </w:p>
    <w:p w:rsidR="005E1E27" w:rsidRDefault="005E1E27" w:rsidP="005E1E27">
      <w:pPr>
        <w:pStyle w:val="HVrozprava"/>
        <w:numPr>
          <w:ilvl w:val="0"/>
          <w:numId w:val="8"/>
        </w:numPr>
        <w:spacing w:before="240"/>
        <w:ind w:left="284" w:hanging="284"/>
      </w:pPr>
      <w:r w:rsidRPr="00C6477B">
        <w:rPr>
          <w:u w:val="single"/>
        </w:rPr>
        <w:t>hlasování:</w:t>
      </w:r>
    </w:p>
    <w:p w:rsidR="005E1E27" w:rsidRDefault="005E1E27" w:rsidP="005E1E27">
      <w:pPr>
        <w:pStyle w:val="HVrozprava"/>
        <w:spacing w:before="0"/>
        <w:ind w:firstLine="0"/>
        <w:rPr>
          <w:spacing w:val="-2"/>
        </w:rPr>
      </w:pPr>
      <w:r>
        <w:rPr>
          <w:spacing w:val="-2"/>
        </w:rPr>
        <w:t>10</w:t>
      </w:r>
      <w:r w:rsidRPr="0023037C">
        <w:rPr>
          <w:spacing w:val="-2"/>
        </w:rPr>
        <w:t>. PN posl.</w:t>
      </w:r>
      <w:r>
        <w:rPr>
          <w:spacing w:val="-2"/>
        </w:rPr>
        <w:t xml:space="preserve"> Gabrhela</w:t>
      </w:r>
      <w:r w:rsidRPr="0023037C">
        <w:rPr>
          <w:spacing w:val="-2"/>
        </w:rPr>
        <w:t xml:space="preserve"> (bod</w:t>
      </w:r>
      <w:r>
        <w:rPr>
          <w:spacing w:val="-2"/>
        </w:rPr>
        <w:t xml:space="preserve"> 123/67, str. </w:t>
      </w:r>
      <w:r w:rsidRPr="0023037C">
        <w:rPr>
          <w:spacing w:val="-2"/>
        </w:rPr>
        <w:t xml:space="preserve">7) – MŽP+zpravodaj souhlas – </w:t>
      </w:r>
      <w:r>
        <w:rPr>
          <w:spacing w:val="-2"/>
        </w:rPr>
        <w:t>11</w:t>
      </w:r>
      <w:r w:rsidRPr="0023037C">
        <w:rPr>
          <w:spacing w:val="-2"/>
        </w:rPr>
        <w:t xml:space="preserve"> pro, </w:t>
      </w:r>
      <w:r>
        <w:rPr>
          <w:spacing w:val="-2"/>
        </w:rPr>
        <w:t>0</w:t>
      </w:r>
      <w:r w:rsidRPr="0023037C">
        <w:rPr>
          <w:spacing w:val="-2"/>
        </w:rPr>
        <w:t xml:space="preserve"> proti, 1 se zdržel;</w:t>
      </w:r>
    </w:p>
    <w:p w:rsidR="005E1E27" w:rsidRDefault="00BA389C" w:rsidP="005E1E27">
      <w:pPr>
        <w:pStyle w:val="HVrozprava"/>
        <w:spacing w:before="0"/>
        <w:ind w:firstLine="0"/>
        <w:rPr>
          <w:spacing w:val="-2"/>
        </w:rPr>
      </w:pPr>
      <w:r>
        <w:rPr>
          <w:spacing w:val="-2"/>
        </w:rPr>
        <w:t xml:space="preserve">11. PN posl. Gabrhela (bod 123/64, str. 7) – MŽP+zpravodaj souhlas </w:t>
      </w:r>
      <w:r w:rsidR="00A269C5">
        <w:rPr>
          <w:spacing w:val="-2"/>
        </w:rPr>
        <w:t>–</w:t>
      </w:r>
      <w:r>
        <w:rPr>
          <w:spacing w:val="-2"/>
        </w:rPr>
        <w:t xml:space="preserve"> </w:t>
      </w:r>
      <w:r w:rsidR="00A269C5">
        <w:rPr>
          <w:spacing w:val="-2"/>
        </w:rPr>
        <w:t xml:space="preserve">10 pro, 0 proti, 1 se zdržel; </w:t>
      </w:r>
    </w:p>
    <w:p w:rsidR="00A269C5" w:rsidRDefault="00A269C5" w:rsidP="00A269C5">
      <w:pPr>
        <w:pStyle w:val="HVrozprava"/>
        <w:spacing w:before="240"/>
        <w:ind w:firstLine="0"/>
        <w:rPr>
          <w:spacing w:val="-2"/>
        </w:rPr>
      </w:pPr>
      <w:r>
        <w:rPr>
          <w:spacing w:val="-2"/>
        </w:rPr>
        <w:tab/>
      </w:r>
      <w:r w:rsidRPr="00A269C5">
        <w:rPr>
          <w:b/>
          <w:spacing w:val="-2"/>
        </w:rPr>
        <w:t>Martin Kolovratník</w:t>
      </w:r>
      <w:r>
        <w:rPr>
          <w:spacing w:val="-2"/>
        </w:rPr>
        <w:t xml:space="preserve"> – PN posl. Klašky – tabulky, řeší hlubinné vrty a lhůty – stejné jako PN posl. Kolovratníka – PN nehlasovatelný;</w:t>
      </w:r>
    </w:p>
    <w:p w:rsidR="00A269C5" w:rsidRDefault="00A269C5" w:rsidP="00A269C5">
      <w:pPr>
        <w:pStyle w:val="HVrozprava"/>
        <w:ind w:firstLine="0"/>
        <w:rPr>
          <w:spacing w:val="-2"/>
        </w:rPr>
      </w:pPr>
      <w:r>
        <w:rPr>
          <w:spacing w:val="-2"/>
        </w:rPr>
        <w:tab/>
      </w:r>
      <w:r w:rsidRPr="00A269C5">
        <w:rPr>
          <w:b/>
          <w:spacing w:val="-2"/>
        </w:rPr>
        <w:t>Petr Kudela</w:t>
      </w:r>
      <w:r>
        <w:rPr>
          <w:spacing w:val="-2"/>
        </w:rPr>
        <w:t xml:space="preserve"> – zastoupil předkladatele PN posl. Klašku</w:t>
      </w:r>
      <w:r w:rsidR="00F703AD">
        <w:rPr>
          <w:spacing w:val="-2"/>
        </w:rPr>
        <w:t xml:space="preserve"> – roz</w:t>
      </w:r>
      <w:r>
        <w:rPr>
          <w:spacing w:val="-2"/>
        </w:rPr>
        <w:t>šíření tabulkové části o hlubinné vrty</w:t>
      </w:r>
      <w:r w:rsidR="00F703AD">
        <w:rPr>
          <w:spacing w:val="-2"/>
        </w:rPr>
        <w:t>; zkrácení lhůt;</w:t>
      </w:r>
    </w:p>
    <w:p w:rsidR="00F703AD" w:rsidRDefault="00F703AD" w:rsidP="00A269C5">
      <w:pPr>
        <w:pStyle w:val="HVrozprava"/>
        <w:ind w:firstLine="0"/>
        <w:rPr>
          <w:spacing w:val="-2"/>
        </w:rPr>
      </w:pPr>
      <w:r>
        <w:rPr>
          <w:spacing w:val="-2"/>
        </w:rPr>
        <w:tab/>
      </w:r>
      <w:r w:rsidRPr="002021A2">
        <w:rPr>
          <w:b/>
          <w:spacing w:val="-2"/>
        </w:rPr>
        <w:t>Evžen Doležal</w:t>
      </w:r>
      <w:r>
        <w:rPr>
          <w:spacing w:val="-2"/>
        </w:rPr>
        <w:t xml:space="preserve"> – </w:t>
      </w:r>
      <w:r w:rsidR="002021A2">
        <w:rPr>
          <w:spacing w:val="-2"/>
        </w:rPr>
        <w:t xml:space="preserve">s navrhovanými požadavky zákon pracuje; duplicitní doplnění; zúžení rozsahu, co chce směrnice; obecné pravidlo není třeba uvádět u každého bodu; </w:t>
      </w:r>
    </w:p>
    <w:p w:rsidR="002021A2" w:rsidRDefault="002021A2" w:rsidP="002021A2">
      <w:pPr>
        <w:pStyle w:val="HVrozprava"/>
        <w:numPr>
          <w:ilvl w:val="0"/>
          <w:numId w:val="8"/>
        </w:numPr>
        <w:spacing w:before="240"/>
        <w:ind w:left="284" w:hanging="284"/>
      </w:pPr>
      <w:r w:rsidRPr="00C6477B">
        <w:rPr>
          <w:u w:val="single"/>
        </w:rPr>
        <w:t>hlasování:</w:t>
      </w:r>
    </w:p>
    <w:p w:rsidR="002021A2" w:rsidRDefault="002021A2" w:rsidP="002021A2">
      <w:pPr>
        <w:pStyle w:val="HVrozprava"/>
        <w:spacing w:before="0"/>
        <w:ind w:firstLine="0"/>
        <w:rPr>
          <w:spacing w:val="-2"/>
        </w:rPr>
      </w:pPr>
      <w:r>
        <w:rPr>
          <w:spacing w:val="-2"/>
        </w:rPr>
        <w:t>12</w:t>
      </w:r>
      <w:r w:rsidRPr="0023037C">
        <w:rPr>
          <w:spacing w:val="-2"/>
        </w:rPr>
        <w:t>. PN posl. K</w:t>
      </w:r>
      <w:r>
        <w:rPr>
          <w:spacing w:val="-2"/>
        </w:rPr>
        <w:t>lašky</w:t>
      </w:r>
      <w:r w:rsidRPr="0023037C">
        <w:rPr>
          <w:spacing w:val="-2"/>
        </w:rPr>
        <w:t xml:space="preserve"> (bod 8</w:t>
      </w:r>
      <w:r>
        <w:rPr>
          <w:spacing w:val="-2"/>
        </w:rPr>
        <w:t>1 - tabulky</w:t>
      </w:r>
      <w:r w:rsidRPr="0023037C">
        <w:rPr>
          <w:spacing w:val="-2"/>
        </w:rPr>
        <w:t xml:space="preserve">, str. </w:t>
      </w:r>
      <w:r>
        <w:rPr>
          <w:spacing w:val="-2"/>
        </w:rPr>
        <w:t>8</w:t>
      </w:r>
      <w:r w:rsidRPr="0023037C">
        <w:rPr>
          <w:spacing w:val="-2"/>
        </w:rPr>
        <w:t xml:space="preserve">) – MŽP+zpravodaj nesouhlas – </w:t>
      </w:r>
      <w:r>
        <w:rPr>
          <w:spacing w:val="-2"/>
        </w:rPr>
        <w:t>2</w:t>
      </w:r>
      <w:r w:rsidRPr="0023037C">
        <w:rPr>
          <w:spacing w:val="-2"/>
        </w:rPr>
        <w:t xml:space="preserve"> pro, </w:t>
      </w:r>
      <w:r>
        <w:rPr>
          <w:spacing w:val="-2"/>
        </w:rPr>
        <w:t>6</w:t>
      </w:r>
      <w:r w:rsidRPr="0023037C">
        <w:rPr>
          <w:spacing w:val="-2"/>
        </w:rPr>
        <w:t xml:space="preserve"> proti, </w:t>
      </w:r>
      <w:r>
        <w:rPr>
          <w:spacing w:val="-2"/>
        </w:rPr>
        <w:t>4</w:t>
      </w:r>
      <w:r w:rsidRPr="0023037C">
        <w:rPr>
          <w:spacing w:val="-2"/>
        </w:rPr>
        <w:t xml:space="preserve"> se zdržel</w:t>
      </w:r>
      <w:r>
        <w:rPr>
          <w:spacing w:val="-2"/>
        </w:rPr>
        <w:t>i</w:t>
      </w:r>
      <w:r w:rsidR="009B509A">
        <w:rPr>
          <w:spacing w:val="-2"/>
        </w:rPr>
        <w:t>.</w:t>
      </w:r>
    </w:p>
    <w:p w:rsidR="00CB0411" w:rsidRDefault="00CB0411" w:rsidP="002021A2">
      <w:pPr>
        <w:pStyle w:val="HVrozprava"/>
        <w:spacing w:before="0"/>
        <w:ind w:firstLine="0"/>
        <w:rPr>
          <w:spacing w:val="-2"/>
        </w:rPr>
      </w:pPr>
    </w:p>
    <w:p w:rsidR="00CB0411" w:rsidRDefault="00CB0411" w:rsidP="002021A2">
      <w:pPr>
        <w:pStyle w:val="HVrozprava"/>
        <w:spacing w:before="0"/>
        <w:ind w:firstLine="0"/>
        <w:rPr>
          <w:spacing w:val="-2"/>
        </w:rPr>
      </w:pPr>
      <w:r>
        <w:rPr>
          <w:spacing w:val="-2"/>
        </w:rPr>
        <w:tab/>
        <w:t xml:space="preserve">Na závěr rozpravy přečetl </w:t>
      </w:r>
      <w:r w:rsidRPr="00CB0411">
        <w:rPr>
          <w:b/>
          <w:spacing w:val="-2"/>
        </w:rPr>
        <w:t>Martin Kolovratník</w:t>
      </w:r>
      <w:r>
        <w:rPr>
          <w:spacing w:val="-2"/>
        </w:rPr>
        <w:t xml:space="preserve"> návrh usnesení, o kterém se následně hlasovalo.</w:t>
      </w:r>
    </w:p>
    <w:p w:rsidR="00CB0411" w:rsidRDefault="00CB0411" w:rsidP="00CB0411">
      <w:pPr>
        <w:pStyle w:val="HVrozprava"/>
        <w:ind w:firstLine="0"/>
        <w:rPr>
          <w:spacing w:val="-2"/>
        </w:rPr>
      </w:pPr>
      <w:r>
        <w:rPr>
          <w:spacing w:val="-2"/>
        </w:rPr>
        <w:tab/>
      </w:r>
      <w:r w:rsidRPr="00CB0411">
        <w:rPr>
          <w:spacing w:val="-2"/>
          <w:u w:val="single"/>
        </w:rPr>
        <w:t>Hlasování</w:t>
      </w:r>
      <w:r>
        <w:rPr>
          <w:spacing w:val="-2"/>
        </w:rPr>
        <w:t xml:space="preserve">: 12 pro, 0 proti, 0 se zdrželo – usnesení č. </w:t>
      </w:r>
      <w:r w:rsidRPr="00CB0411">
        <w:rPr>
          <w:b/>
          <w:spacing w:val="-2"/>
        </w:rPr>
        <w:t>370</w:t>
      </w:r>
    </w:p>
    <w:p w:rsidR="00CB0411" w:rsidRDefault="00CB0411" w:rsidP="00CB0411">
      <w:pPr>
        <w:pStyle w:val="HVrozprava"/>
        <w:spacing w:before="0"/>
        <w:ind w:firstLine="0"/>
        <w:rPr>
          <w:spacing w:val="-2"/>
        </w:rPr>
      </w:pPr>
      <w:r>
        <w:rPr>
          <w:spacing w:val="-2"/>
        </w:rPr>
        <w:tab/>
        <w:t>(viz</w:t>
      </w:r>
      <w:r w:rsidR="006D7478">
        <w:rPr>
          <w:spacing w:val="-2"/>
        </w:rPr>
        <w:t xml:space="preserve"> </w:t>
      </w:r>
      <w:hyperlink r:id="rId9" w:history="1">
        <w:r w:rsidR="006D7478" w:rsidRPr="002B6E75">
          <w:rPr>
            <w:rStyle w:val="Hypertextovodkaz"/>
            <w:spacing w:val="-2"/>
          </w:rPr>
          <w:t>http://www.psp.cz/sqw/text/text2.sqw?idd=109053</w:t>
        </w:r>
      </w:hyperlink>
      <w:r>
        <w:rPr>
          <w:spacing w:val="-2"/>
        </w:rPr>
        <w:t>)</w:t>
      </w:r>
      <w:r w:rsidR="006D7478">
        <w:rPr>
          <w:spacing w:val="-2"/>
        </w:rPr>
        <w:t>.</w:t>
      </w:r>
    </w:p>
    <w:p w:rsidR="0056230C" w:rsidRDefault="0056230C" w:rsidP="00C30D62">
      <w:pPr>
        <w:pStyle w:val="HVslobodu"/>
      </w:pPr>
      <w:r>
        <w:t>3)</w:t>
      </w:r>
    </w:p>
    <w:p w:rsidR="0056230C" w:rsidRPr="007F5EA7" w:rsidRDefault="00AB54A3" w:rsidP="0056230C">
      <w:pPr>
        <w:pStyle w:val="HVnzevbodu"/>
      </w:pPr>
      <w:r>
        <w:rPr>
          <w:u w:val="single"/>
        </w:rPr>
        <w:t>„Zimní energetický balíček“</w:t>
      </w:r>
    </w:p>
    <w:p w:rsidR="00C94D88" w:rsidRDefault="00C94D88" w:rsidP="003077A3">
      <w:pPr>
        <w:pStyle w:val="HVtextbodu"/>
        <w:spacing w:after="120"/>
      </w:pPr>
      <w:r w:rsidRPr="00C94D88">
        <w:rPr>
          <w:b/>
        </w:rPr>
        <w:t>Ivan Pilný</w:t>
      </w:r>
      <w:r>
        <w:t xml:space="preserve"> uvedl důvody projednávání tohoto balíčku na HV – projednáván na VEZ</w:t>
      </w:r>
      <w:r w:rsidR="00CC3B21">
        <w:t xml:space="preserve">, který </w:t>
      </w:r>
      <w:r>
        <w:t>přikázal HV se tímto materiálem zabývat.</w:t>
      </w:r>
    </w:p>
    <w:p w:rsidR="009B509A" w:rsidRPr="009B509A" w:rsidRDefault="00C94D88" w:rsidP="000B3E86">
      <w:pPr>
        <w:pStyle w:val="HVtextbodu"/>
        <w:spacing w:before="120"/>
        <w:rPr>
          <w:rFonts w:cstheme="minorHAnsi"/>
        </w:rPr>
      </w:pPr>
      <w:r>
        <w:t>Materiál před</w:t>
      </w:r>
      <w:r w:rsidR="00DB2F1E">
        <w:t>stavila</w:t>
      </w:r>
      <w:r>
        <w:t xml:space="preserve"> </w:t>
      </w:r>
      <w:r w:rsidRPr="00C94D88">
        <w:rPr>
          <w:b/>
        </w:rPr>
        <w:t>náměstkyně ministra průmyslu a obchodu Lenka Kovačovská</w:t>
      </w:r>
      <w:r w:rsidR="006B241A">
        <w:t>; bezpre</w:t>
      </w:r>
      <w:r w:rsidR="00015422">
        <w:t>-</w:t>
      </w:r>
      <w:r w:rsidR="006B241A">
        <w:t xml:space="preserve">cedentní balíček, co se týká rozsahu a detailu – 4000 stran; výrazný dopad do českého energetiky </w:t>
      </w:r>
      <w:r w:rsidR="006B241A">
        <w:br/>
        <w:t xml:space="preserve">a právního řádu – nic takové zde dosud nebylo; </w:t>
      </w:r>
      <w:r w:rsidR="009B509A" w:rsidRPr="009B509A">
        <w:rPr>
          <w:rFonts w:cstheme="minorHAnsi"/>
        </w:rPr>
        <w:t>Č</w:t>
      </w:r>
      <w:r w:rsidR="009B509A">
        <w:rPr>
          <w:rFonts w:cstheme="minorHAnsi"/>
        </w:rPr>
        <w:t xml:space="preserve">R zdůrazňuje </w:t>
      </w:r>
      <w:r w:rsidR="009B509A" w:rsidRPr="009B509A">
        <w:rPr>
          <w:rFonts w:cstheme="minorHAnsi"/>
        </w:rPr>
        <w:t>požadav</w:t>
      </w:r>
      <w:r w:rsidR="009B509A">
        <w:rPr>
          <w:rFonts w:cstheme="minorHAnsi"/>
        </w:rPr>
        <w:t>e</w:t>
      </w:r>
      <w:r w:rsidR="009B509A" w:rsidRPr="009B509A">
        <w:rPr>
          <w:rFonts w:cstheme="minorHAnsi"/>
        </w:rPr>
        <w:t xml:space="preserve">k na </w:t>
      </w:r>
      <w:r w:rsidR="009B509A">
        <w:rPr>
          <w:rFonts w:cstheme="minorHAnsi"/>
        </w:rPr>
        <w:t xml:space="preserve">pečlivé </w:t>
      </w:r>
      <w:r w:rsidR="009B509A" w:rsidRPr="009B509A">
        <w:rPr>
          <w:rFonts w:cstheme="minorHAnsi"/>
        </w:rPr>
        <w:t>projednání</w:t>
      </w:r>
      <w:r w:rsidR="002F084A">
        <w:rPr>
          <w:rFonts w:cstheme="minorHAnsi"/>
        </w:rPr>
        <w:t xml:space="preserve"> a </w:t>
      </w:r>
      <w:r w:rsidR="009B509A" w:rsidRPr="009B509A">
        <w:rPr>
          <w:rFonts w:cstheme="minorHAnsi"/>
        </w:rPr>
        <w:t>čas projed</w:t>
      </w:r>
      <w:r w:rsidR="002F084A">
        <w:rPr>
          <w:rFonts w:cstheme="minorHAnsi"/>
        </w:rPr>
        <w:t>-</w:t>
      </w:r>
      <w:r w:rsidR="009B509A" w:rsidRPr="009B509A">
        <w:rPr>
          <w:rFonts w:cstheme="minorHAnsi"/>
        </w:rPr>
        <w:t>návání nesmí být na úkor kvality</w:t>
      </w:r>
      <w:r w:rsidR="002F084A">
        <w:rPr>
          <w:rFonts w:cstheme="minorHAnsi"/>
        </w:rPr>
        <w:t>. K</w:t>
      </w:r>
      <w:r w:rsidR="009B509A" w:rsidRPr="009B509A">
        <w:rPr>
          <w:rFonts w:cstheme="minorHAnsi"/>
        </w:rPr>
        <w:t xml:space="preserve"> jednotlivým </w:t>
      </w:r>
      <w:r w:rsidR="002F084A">
        <w:rPr>
          <w:rFonts w:cstheme="minorHAnsi"/>
        </w:rPr>
        <w:t>n</w:t>
      </w:r>
      <w:r w:rsidR="009B509A" w:rsidRPr="009B509A">
        <w:rPr>
          <w:rFonts w:cstheme="minorHAnsi"/>
        </w:rPr>
        <w:t>ávrhům</w:t>
      </w:r>
      <w:r w:rsidR="002F084A">
        <w:rPr>
          <w:rFonts w:cstheme="minorHAnsi"/>
        </w:rPr>
        <w:t xml:space="preserve"> uvedla </w:t>
      </w:r>
      <w:r w:rsidR="003077A3">
        <w:rPr>
          <w:rFonts w:cstheme="minorHAnsi"/>
        </w:rPr>
        <w:t>n</w:t>
      </w:r>
      <w:r w:rsidR="009B509A" w:rsidRPr="009B509A">
        <w:rPr>
          <w:rFonts w:cstheme="minorHAnsi"/>
        </w:rPr>
        <w:t xml:space="preserve">ejzásadnější problémy, které v tuto </w:t>
      </w:r>
      <w:r w:rsidR="002F084A">
        <w:rPr>
          <w:rFonts w:cstheme="minorHAnsi"/>
        </w:rPr>
        <w:t xml:space="preserve">chvíli </w:t>
      </w:r>
      <w:r w:rsidR="009B509A" w:rsidRPr="009B509A">
        <w:rPr>
          <w:rFonts w:cstheme="minorHAnsi"/>
        </w:rPr>
        <w:t>vním</w:t>
      </w:r>
      <w:r w:rsidR="002F084A">
        <w:rPr>
          <w:rFonts w:cstheme="minorHAnsi"/>
        </w:rPr>
        <w:t>ají</w:t>
      </w:r>
      <w:r w:rsidR="009B509A" w:rsidRPr="009B509A">
        <w:rPr>
          <w:rFonts w:cstheme="minorHAnsi"/>
        </w:rPr>
        <w:t xml:space="preserve">. </w:t>
      </w:r>
      <w:r w:rsidR="002F084A">
        <w:rPr>
          <w:rFonts w:cstheme="minorHAnsi"/>
        </w:rPr>
        <w:t>N</w:t>
      </w:r>
      <w:r w:rsidR="009B509A" w:rsidRPr="009B509A">
        <w:rPr>
          <w:rFonts w:cstheme="minorHAnsi"/>
        </w:rPr>
        <w:t>ávrh nařízení E</w:t>
      </w:r>
      <w:r w:rsidR="002F084A">
        <w:rPr>
          <w:rFonts w:cstheme="minorHAnsi"/>
        </w:rPr>
        <w:t xml:space="preserve">P </w:t>
      </w:r>
      <w:r w:rsidR="009B509A" w:rsidRPr="009B509A">
        <w:rPr>
          <w:rFonts w:cstheme="minorHAnsi"/>
        </w:rPr>
        <w:t xml:space="preserve"> a Rady o správě energ</w:t>
      </w:r>
      <w:r w:rsidR="003077A3">
        <w:rPr>
          <w:rFonts w:cstheme="minorHAnsi"/>
        </w:rPr>
        <w:t xml:space="preserve">. </w:t>
      </w:r>
      <w:r w:rsidR="009B509A" w:rsidRPr="009B509A">
        <w:rPr>
          <w:rFonts w:cstheme="minorHAnsi"/>
        </w:rPr>
        <w:t>unie, který stanovuje mimo jiné rámec pro vypracování integrovaných národních plánů pro energetiku a klima</w:t>
      </w:r>
      <w:r w:rsidR="002F084A">
        <w:rPr>
          <w:rFonts w:cstheme="minorHAnsi"/>
        </w:rPr>
        <w:t xml:space="preserve"> – na</w:t>
      </w:r>
      <w:r w:rsidR="009B509A" w:rsidRPr="009B509A">
        <w:rPr>
          <w:rFonts w:cstheme="minorHAnsi"/>
        </w:rPr>
        <w:t>vržený rozvrh projednávání a vypracování těchto plánů je nereálný</w:t>
      </w:r>
      <w:r w:rsidR="002F084A">
        <w:rPr>
          <w:rFonts w:cstheme="minorHAnsi"/>
        </w:rPr>
        <w:t xml:space="preserve"> – </w:t>
      </w:r>
      <w:r w:rsidR="009B509A" w:rsidRPr="009B509A">
        <w:rPr>
          <w:rFonts w:cstheme="minorHAnsi"/>
        </w:rPr>
        <w:t>E</w:t>
      </w:r>
      <w:r w:rsidR="002F084A">
        <w:rPr>
          <w:rFonts w:cstheme="minorHAnsi"/>
        </w:rPr>
        <w:t xml:space="preserve">K má být </w:t>
      </w:r>
      <w:r w:rsidR="009B509A" w:rsidRPr="009B509A">
        <w:rPr>
          <w:rFonts w:cstheme="minorHAnsi"/>
        </w:rPr>
        <w:t>předložen již 1. ledna 2018</w:t>
      </w:r>
      <w:r w:rsidR="002F084A">
        <w:rPr>
          <w:rFonts w:cstheme="minorHAnsi"/>
        </w:rPr>
        <w:t xml:space="preserve"> (</w:t>
      </w:r>
      <w:r w:rsidR="009B509A" w:rsidRPr="009B509A">
        <w:rPr>
          <w:rFonts w:cstheme="minorHAnsi"/>
        </w:rPr>
        <w:t>v podstatě rok po předložení návrhu nařízení</w:t>
      </w:r>
      <w:r w:rsidR="002F084A">
        <w:rPr>
          <w:rFonts w:cstheme="minorHAnsi"/>
        </w:rPr>
        <w:t xml:space="preserve">); dosud </w:t>
      </w:r>
      <w:r w:rsidR="009B509A" w:rsidRPr="009B509A">
        <w:rPr>
          <w:rFonts w:cstheme="minorHAnsi"/>
        </w:rPr>
        <w:t>není znám postup projednávání těchto plánů</w:t>
      </w:r>
      <w:r w:rsidR="003077A3">
        <w:rPr>
          <w:rFonts w:cstheme="minorHAnsi"/>
        </w:rPr>
        <w:t xml:space="preserve"> – pře</w:t>
      </w:r>
      <w:r w:rsidR="009B509A" w:rsidRPr="009B509A">
        <w:rPr>
          <w:rFonts w:cstheme="minorHAnsi"/>
        </w:rPr>
        <w:t>devším s ohledem na regionální s</w:t>
      </w:r>
      <w:r w:rsidR="002F084A">
        <w:rPr>
          <w:rFonts w:cstheme="minorHAnsi"/>
        </w:rPr>
        <w:t>polupráci a roli EK</w:t>
      </w:r>
      <w:r w:rsidR="009B509A" w:rsidRPr="009B509A">
        <w:rPr>
          <w:rFonts w:cstheme="minorHAnsi"/>
        </w:rPr>
        <w:t xml:space="preserve">. </w:t>
      </w:r>
      <w:r w:rsidR="002F084A">
        <w:rPr>
          <w:rFonts w:cstheme="minorHAnsi"/>
        </w:rPr>
        <w:t>V</w:t>
      </w:r>
      <w:r w:rsidR="009B509A" w:rsidRPr="009B509A">
        <w:rPr>
          <w:rFonts w:cstheme="minorHAnsi"/>
        </w:rPr>
        <w:t xml:space="preserve">elký problém </w:t>
      </w:r>
      <w:r w:rsidR="002F084A">
        <w:rPr>
          <w:rFonts w:cstheme="minorHAnsi"/>
        </w:rPr>
        <w:t>–</w:t>
      </w:r>
      <w:r w:rsidR="006D7478">
        <w:rPr>
          <w:rFonts w:cstheme="minorHAnsi"/>
        </w:rPr>
        <w:t xml:space="preserve"> otázka</w:t>
      </w:r>
      <w:r w:rsidR="009B509A" w:rsidRPr="009B509A">
        <w:rPr>
          <w:rFonts w:cstheme="minorHAnsi"/>
        </w:rPr>
        <w:t xml:space="preserve"> lineárních trajektorií v případě národních příspěvků pro dosahování unijních cílů v oblasti energ</w:t>
      </w:r>
      <w:r w:rsidR="002F084A">
        <w:rPr>
          <w:rFonts w:cstheme="minorHAnsi"/>
        </w:rPr>
        <w:t>.</w:t>
      </w:r>
      <w:r w:rsidR="009B509A" w:rsidRPr="009B509A">
        <w:rPr>
          <w:rFonts w:cstheme="minorHAnsi"/>
        </w:rPr>
        <w:t xml:space="preserve"> účinnosti a </w:t>
      </w:r>
      <w:r w:rsidR="002F084A">
        <w:rPr>
          <w:rFonts w:cstheme="minorHAnsi"/>
        </w:rPr>
        <w:t>OZE</w:t>
      </w:r>
      <w:r w:rsidR="009B509A" w:rsidRPr="009B509A">
        <w:rPr>
          <w:rFonts w:cstheme="minorHAnsi"/>
        </w:rPr>
        <w:t>.</w:t>
      </w:r>
      <w:r w:rsidR="00820B6E">
        <w:rPr>
          <w:rFonts w:cstheme="minorHAnsi"/>
        </w:rPr>
        <w:t xml:space="preserve"> </w:t>
      </w:r>
      <w:r w:rsidR="009B509A" w:rsidRPr="009B509A">
        <w:rPr>
          <w:rFonts w:cstheme="minorHAnsi"/>
        </w:rPr>
        <w:t>V rámci návrhu směrnice o energ</w:t>
      </w:r>
      <w:r w:rsidR="006D7478">
        <w:rPr>
          <w:rFonts w:cstheme="minorHAnsi"/>
        </w:rPr>
        <w:t>. ú</w:t>
      </w:r>
      <w:r w:rsidR="009B509A" w:rsidRPr="009B509A">
        <w:rPr>
          <w:rFonts w:cstheme="minorHAnsi"/>
        </w:rPr>
        <w:t>činnosti odkazuj</w:t>
      </w:r>
      <w:r w:rsidR="006D7478">
        <w:rPr>
          <w:rFonts w:cstheme="minorHAnsi"/>
        </w:rPr>
        <w:t xml:space="preserve">í </w:t>
      </w:r>
      <w:r w:rsidR="009B509A" w:rsidRPr="009B509A">
        <w:rPr>
          <w:rFonts w:cstheme="minorHAnsi"/>
        </w:rPr>
        <w:t xml:space="preserve">na přijaté závěry </w:t>
      </w:r>
      <w:r w:rsidR="006D7478">
        <w:rPr>
          <w:rFonts w:cstheme="minorHAnsi"/>
        </w:rPr>
        <w:t>ER</w:t>
      </w:r>
      <w:r w:rsidR="009B509A" w:rsidRPr="009B509A">
        <w:rPr>
          <w:rFonts w:cstheme="minorHAnsi"/>
        </w:rPr>
        <w:t>, které stanovily nezávazný cíl energ</w:t>
      </w:r>
      <w:r w:rsidR="006D7478">
        <w:rPr>
          <w:rFonts w:cstheme="minorHAnsi"/>
        </w:rPr>
        <w:t xml:space="preserve">. </w:t>
      </w:r>
      <w:r w:rsidR="009B509A" w:rsidRPr="009B509A">
        <w:rPr>
          <w:rFonts w:cstheme="minorHAnsi"/>
        </w:rPr>
        <w:t>účinnosti ve výši 27</w:t>
      </w:r>
      <w:r w:rsidR="006D7478">
        <w:rPr>
          <w:rFonts w:cstheme="minorHAnsi"/>
        </w:rPr>
        <w:t xml:space="preserve"> </w:t>
      </w:r>
      <w:r w:rsidR="009B509A" w:rsidRPr="009B509A">
        <w:rPr>
          <w:rFonts w:cstheme="minorHAnsi"/>
        </w:rPr>
        <w:t>%</w:t>
      </w:r>
      <w:r w:rsidR="006D7478">
        <w:rPr>
          <w:rFonts w:cstheme="minorHAnsi"/>
        </w:rPr>
        <w:t>; návrh</w:t>
      </w:r>
      <w:r w:rsidR="009B509A" w:rsidRPr="009B509A">
        <w:rPr>
          <w:rFonts w:cstheme="minorHAnsi"/>
        </w:rPr>
        <w:t xml:space="preserve"> směrnice však počítá se závazným cílem ve výši 30</w:t>
      </w:r>
      <w:r w:rsidR="006D7478">
        <w:rPr>
          <w:rFonts w:cstheme="minorHAnsi"/>
        </w:rPr>
        <w:t xml:space="preserve"> </w:t>
      </w:r>
      <w:r w:rsidR="009B509A" w:rsidRPr="009B509A">
        <w:rPr>
          <w:rFonts w:cstheme="minorHAnsi"/>
        </w:rPr>
        <w:t>%</w:t>
      </w:r>
      <w:r w:rsidR="006D7478">
        <w:rPr>
          <w:rFonts w:cstheme="minorHAnsi"/>
        </w:rPr>
        <w:t xml:space="preserve">; </w:t>
      </w:r>
      <w:r w:rsidR="009B509A" w:rsidRPr="009B509A">
        <w:rPr>
          <w:rFonts w:cstheme="minorHAnsi"/>
        </w:rPr>
        <w:t>nebyla předložena hlubší analýza dosaženého pokroku v oblasti energ</w:t>
      </w:r>
      <w:r w:rsidR="006D7478">
        <w:rPr>
          <w:rFonts w:cstheme="minorHAnsi"/>
        </w:rPr>
        <w:t>.</w:t>
      </w:r>
      <w:r w:rsidR="009B509A" w:rsidRPr="009B509A">
        <w:rPr>
          <w:rFonts w:cstheme="minorHAnsi"/>
        </w:rPr>
        <w:t xml:space="preserve"> účinnosti a nebyly vyhodnoceny další opatření vedoucí ke zvyšování energ</w:t>
      </w:r>
      <w:r w:rsidR="006D7478">
        <w:rPr>
          <w:rFonts w:cstheme="minorHAnsi"/>
        </w:rPr>
        <w:t>.</w:t>
      </w:r>
      <w:r w:rsidR="009B509A" w:rsidRPr="009B509A">
        <w:rPr>
          <w:rFonts w:cstheme="minorHAnsi"/>
        </w:rPr>
        <w:t xml:space="preserve"> účinnosti nákladově efektivním způsobem</w:t>
      </w:r>
      <w:r w:rsidR="006D7478">
        <w:rPr>
          <w:rFonts w:cstheme="minorHAnsi"/>
        </w:rPr>
        <w:t>; po kritice EK začíná tuto svou ambici přehodnocovat.</w:t>
      </w:r>
      <w:r w:rsidR="00820B6E">
        <w:rPr>
          <w:rFonts w:cstheme="minorHAnsi"/>
        </w:rPr>
        <w:t xml:space="preserve"> </w:t>
      </w:r>
      <w:r w:rsidR="009B509A" w:rsidRPr="009B509A">
        <w:rPr>
          <w:rFonts w:cstheme="minorHAnsi"/>
        </w:rPr>
        <w:t>Otazníky ohledně stanovení národních příspěvků k dosažení cíle EU, které mají být stanoveny na primární i konečné spotřebě</w:t>
      </w:r>
      <w:r w:rsidR="00820B6E">
        <w:rPr>
          <w:rFonts w:cstheme="minorHAnsi"/>
        </w:rPr>
        <w:t xml:space="preserve"> (</w:t>
      </w:r>
      <w:r w:rsidR="009B509A" w:rsidRPr="009B509A">
        <w:rPr>
          <w:rFonts w:cstheme="minorHAnsi"/>
        </w:rPr>
        <w:t>v původní směrnici měly členské státy možnost si zvolit pouze jednu možnost</w:t>
      </w:r>
      <w:r w:rsidR="00820B6E">
        <w:rPr>
          <w:rFonts w:cstheme="minorHAnsi"/>
        </w:rPr>
        <w:t xml:space="preserve">) – </w:t>
      </w:r>
      <w:r w:rsidR="003A4854">
        <w:rPr>
          <w:rFonts w:cstheme="minorHAnsi"/>
        </w:rPr>
        <w:t>teoreticky silný zásah proti svobodě rozvíjet jader. energetiku – trvají na původní textaci směrnice.</w:t>
      </w:r>
    </w:p>
    <w:p w:rsidR="000B3E86" w:rsidRPr="009B509A" w:rsidRDefault="000B3E86" w:rsidP="000B3E86">
      <w:pPr>
        <w:pStyle w:val="HVtextbodu"/>
        <w:spacing w:before="120"/>
        <w:rPr>
          <w:rFonts w:cstheme="minorHAnsi"/>
        </w:rPr>
      </w:pPr>
      <w:r>
        <w:rPr>
          <w:rFonts w:cstheme="minorHAnsi"/>
        </w:rPr>
        <w:t>N</w:t>
      </w:r>
      <w:r w:rsidR="009B509A" w:rsidRPr="009B509A">
        <w:rPr>
          <w:rFonts w:cstheme="minorHAnsi"/>
        </w:rPr>
        <w:t>ávrh směrnice o podpoře využívání energie z</w:t>
      </w:r>
      <w:r>
        <w:rPr>
          <w:rFonts w:cstheme="minorHAnsi"/>
        </w:rPr>
        <w:t> OZE – ne</w:t>
      </w:r>
      <w:r w:rsidR="009B509A" w:rsidRPr="009B509A">
        <w:rPr>
          <w:rFonts w:cstheme="minorHAnsi"/>
        </w:rPr>
        <w:t>podporuj</w:t>
      </w:r>
      <w:r>
        <w:rPr>
          <w:rFonts w:cstheme="minorHAnsi"/>
        </w:rPr>
        <w:t>í</w:t>
      </w:r>
      <w:r w:rsidR="009B509A" w:rsidRPr="009B509A">
        <w:rPr>
          <w:rFonts w:cstheme="minorHAnsi"/>
        </w:rPr>
        <w:t xml:space="preserve"> návrh na rozšíření kritérií udržitel</w:t>
      </w:r>
      <w:r>
        <w:rPr>
          <w:rFonts w:cstheme="minorHAnsi"/>
        </w:rPr>
        <w:t>-</w:t>
      </w:r>
      <w:r w:rsidR="009B509A" w:rsidRPr="009B509A">
        <w:rPr>
          <w:rFonts w:cstheme="minorHAnsi"/>
        </w:rPr>
        <w:t>nosti na biomasu a omezení využití biopaliv 1. generace</w:t>
      </w:r>
      <w:r>
        <w:rPr>
          <w:rFonts w:cstheme="minorHAnsi"/>
        </w:rPr>
        <w:t xml:space="preserve">; budou </w:t>
      </w:r>
      <w:r w:rsidR="009B509A" w:rsidRPr="009B509A">
        <w:rPr>
          <w:rFonts w:cstheme="minorHAnsi"/>
        </w:rPr>
        <w:t>požadovat, aby měl každý členský stát možnost nastavit si jinou než lineární trajektorii národních příspěvků k dosažení unijního cíle EU pro OZE.</w:t>
      </w:r>
    </w:p>
    <w:p w:rsidR="009B509A" w:rsidRPr="009B509A" w:rsidRDefault="009850DB" w:rsidP="000B3E86">
      <w:pPr>
        <w:pStyle w:val="HVtextbodu"/>
        <w:spacing w:before="120"/>
        <w:rPr>
          <w:rFonts w:cstheme="minorHAnsi"/>
        </w:rPr>
      </w:pPr>
      <w:r>
        <w:rPr>
          <w:rFonts w:cstheme="minorHAnsi"/>
        </w:rPr>
        <w:t>N</w:t>
      </w:r>
      <w:r w:rsidR="009B509A" w:rsidRPr="009B509A">
        <w:rPr>
          <w:rFonts w:cstheme="minorHAnsi"/>
        </w:rPr>
        <w:t>ávrh nařízení o  trhu s elektřinou, návrh směrnice o společných pravidlech pro vnitřní trh s elektřinou a návrh nařízení o rizikové připravenosti v odvětví elektřiny</w:t>
      </w:r>
      <w:r w:rsidR="000B3E86">
        <w:rPr>
          <w:rFonts w:cstheme="minorHAnsi"/>
        </w:rPr>
        <w:t xml:space="preserve"> – provázané balíčky, které se věnují budoucímu uspořádání trhu s</w:t>
      </w:r>
      <w:r>
        <w:rPr>
          <w:rFonts w:cstheme="minorHAnsi"/>
        </w:rPr>
        <w:t> </w:t>
      </w:r>
      <w:r w:rsidR="000B3E86">
        <w:rPr>
          <w:rFonts w:cstheme="minorHAnsi"/>
        </w:rPr>
        <w:t>elektr</w:t>
      </w:r>
      <w:r>
        <w:rPr>
          <w:rFonts w:cstheme="minorHAnsi"/>
        </w:rPr>
        <w:t>ickou</w:t>
      </w:r>
      <w:r w:rsidR="000B3E86">
        <w:rPr>
          <w:rFonts w:cstheme="minorHAnsi"/>
        </w:rPr>
        <w:t xml:space="preserve"> energií –</w:t>
      </w:r>
      <w:r>
        <w:rPr>
          <w:rFonts w:cstheme="minorHAnsi"/>
        </w:rPr>
        <w:t xml:space="preserve"> klíčové</w:t>
      </w:r>
      <w:r w:rsidR="000B3E86">
        <w:rPr>
          <w:rFonts w:cstheme="minorHAnsi"/>
        </w:rPr>
        <w:t xml:space="preserve">, nevypršela lhůta pro podávání odůvodněných stanovisek. Za </w:t>
      </w:r>
      <w:r w:rsidR="009B509A" w:rsidRPr="009B509A">
        <w:rPr>
          <w:rFonts w:cstheme="minorHAnsi"/>
        </w:rPr>
        <w:lastRenderedPageBreak/>
        <w:t>zásadní</w:t>
      </w:r>
      <w:r w:rsidR="000B3E86">
        <w:rPr>
          <w:rFonts w:cstheme="minorHAnsi"/>
        </w:rPr>
        <w:t xml:space="preserve"> považuje</w:t>
      </w:r>
      <w:r w:rsidR="009B509A" w:rsidRPr="009B509A">
        <w:rPr>
          <w:rFonts w:cstheme="minorHAnsi"/>
        </w:rPr>
        <w:t xml:space="preserve"> ČR otázku vytváření region</w:t>
      </w:r>
      <w:r w:rsidR="000B3E86">
        <w:rPr>
          <w:rFonts w:cstheme="minorHAnsi"/>
        </w:rPr>
        <w:t xml:space="preserve">. </w:t>
      </w:r>
      <w:r w:rsidR="009B509A" w:rsidRPr="009B509A">
        <w:rPr>
          <w:rFonts w:cstheme="minorHAnsi"/>
        </w:rPr>
        <w:t>provoz</w:t>
      </w:r>
      <w:r w:rsidR="000B3E86">
        <w:rPr>
          <w:rFonts w:cstheme="minorHAnsi"/>
        </w:rPr>
        <w:t>.</w:t>
      </w:r>
      <w:r w:rsidR="009B509A" w:rsidRPr="009B509A">
        <w:rPr>
          <w:rFonts w:cstheme="minorHAnsi"/>
        </w:rPr>
        <w:t xml:space="preserve"> center</w:t>
      </w:r>
      <w:r w:rsidR="000B3E86">
        <w:rPr>
          <w:rFonts w:cstheme="minorHAnsi"/>
        </w:rPr>
        <w:t xml:space="preserve"> – dle jejich názoru </w:t>
      </w:r>
      <w:r w:rsidR="009B509A" w:rsidRPr="009B509A">
        <w:rPr>
          <w:rFonts w:cstheme="minorHAnsi"/>
        </w:rPr>
        <w:t>nelze přesunout kompetence na tato nově navržená centra</w:t>
      </w:r>
      <w:r w:rsidR="000B3E86">
        <w:rPr>
          <w:rFonts w:cstheme="minorHAnsi"/>
        </w:rPr>
        <w:t xml:space="preserve"> (</w:t>
      </w:r>
      <w:r w:rsidR="009B509A" w:rsidRPr="009B509A">
        <w:rPr>
          <w:rFonts w:cstheme="minorHAnsi"/>
        </w:rPr>
        <w:t>nemají žádnou politickou či materiální zodpovědnost</w:t>
      </w:r>
      <w:r>
        <w:rPr>
          <w:rFonts w:cstheme="minorHAnsi"/>
        </w:rPr>
        <w:t>)</w:t>
      </w:r>
      <w:r w:rsidR="009B509A" w:rsidRPr="009B509A">
        <w:rPr>
          <w:rFonts w:cstheme="minorHAnsi"/>
        </w:rPr>
        <w:t>.</w:t>
      </w:r>
    </w:p>
    <w:p w:rsidR="009B509A" w:rsidRPr="009B509A" w:rsidRDefault="00791428" w:rsidP="00791428">
      <w:pPr>
        <w:pStyle w:val="HVtextbodu"/>
        <w:spacing w:before="120"/>
        <w:rPr>
          <w:rFonts w:cstheme="minorHAnsi"/>
        </w:rPr>
      </w:pPr>
      <w:r>
        <w:rPr>
          <w:rFonts w:cstheme="minorHAnsi"/>
        </w:rPr>
        <w:t>K</w:t>
      </w:r>
      <w:r w:rsidR="009B509A" w:rsidRPr="009B509A">
        <w:rPr>
          <w:rFonts w:cstheme="minorHAnsi"/>
        </w:rPr>
        <w:t>apacitních mechanism</w:t>
      </w:r>
      <w:r>
        <w:rPr>
          <w:rFonts w:cstheme="minorHAnsi"/>
        </w:rPr>
        <w:t xml:space="preserve">y </w:t>
      </w:r>
      <w:r w:rsidR="00713AC3">
        <w:rPr>
          <w:rFonts w:cstheme="minorHAnsi"/>
        </w:rPr>
        <w:t>– po</w:t>
      </w:r>
      <w:r>
        <w:rPr>
          <w:rFonts w:cstheme="minorHAnsi"/>
        </w:rPr>
        <w:t>zice ČR</w:t>
      </w:r>
      <w:r w:rsidR="00713AC3">
        <w:rPr>
          <w:rFonts w:cstheme="minorHAnsi"/>
        </w:rPr>
        <w:t>:</w:t>
      </w:r>
      <w:r>
        <w:rPr>
          <w:rFonts w:cstheme="minorHAnsi"/>
        </w:rPr>
        <w:t xml:space="preserve"> </w:t>
      </w:r>
      <w:r w:rsidR="009B509A" w:rsidRPr="009B509A">
        <w:rPr>
          <w:rFonts w:cstheme="minorHAnsi"/>
        </w:rPr>
        <w:t>měly</w:t>
      </w:r>
      <w:r>
        <w:rPr>
          <w:rFonts w:cstheme="minorHAnsi"/>
        </w:rPr>
        <w:t xml:space="preserve"> by</w:t>
      </w:r>
      <w:r w:rsidR="009B509A" w:rsidRPr="009B509A">
        <w:rPr>
          <w:rFonts w:cstheme="minorHAnsi"/>
        </w:rPr>
        <w:t xml:space="preserve"> být využity jako možnost poslední instance a pouze na základě výsledků region</w:t>
      </w:r>
      <w:r>
        <w:rPr>
          <w:rFonts w:cstheme="minorHAnsi"/>
        </w:rPr>
        <w:t>.</w:t>
      </w:r>
      <w:r w:rsidR="009B509A" w:rsidRPr="009B509A">
        <w:rPr>
          <w:rFonts w:cstheme="minorHAnsi"/>
        </w:rPr>
        <w:t xml:space="preserve"> hodnocení výrobní přiměřenosti. V případě, že budou odstraněny tržní nedostatky, tyto mechanismy by se měly přestat užívat. Před zaváděním kapacitních mechanismů musí být zváženy možné negativní dopady na fungování přeshraničního trhu.</w:t>
      </w:r>
    </w:p>
    <w:p w:rsidR="009B509A" w:rsidRPr="009B509A" w:rsidRDefault="009B509A" w:rsidP="00791428">
      <w:pPr>
        <w:pStyle w:val="HVtextbodu"/>
        <w:spacing w:before="120"/>
        <w:rPr>
          <w:rFonts w:cstheme="minorHAnsi"/>
        </w:rPr>
      </w:pPr>
      <w:r w:rsidRPr="009B509A">
        <w:rPr>
          <w:rFonts w:cstheme="minorHAnsi"/>
        </w:rPr>
        <w:t>Klíčovým prvkem nového uspořádání trhu s elektřinou musí být nastavení rovných podmínek pro všechny výrobce všech typů energ</w:t>
      </w:r>
      <w:r w:rsidR="00791428">
        <w:rPr>
          <w:rFonts w:cstheme="minorHAnsi"/>
        </w:rPr>
        <w:t>.</w:t>
      </w:r>
      <w:r w:rsidRPr="009B509A">
        <w:rPr>
          <w:rFonts w:cstheme="minorHAnsi"/>
        </w:rPr>
        <w:t xml:space="preserve"> zdrojů a technologií. Schémata podpory technologii </w:t>
      </w:r>
      <w:r w:rsidR="00791428">
        <w:rPr>
          <w:rFonts w:cstheme="minorHAnsi"/>
        </w:rPr>
        <w:t>OZE</w:t>
      </w:r>
      <w:r w:rsidRPr="009B509A">
        <w:rPr>
          <w:rFonts w:cstheme="minorHAnsi"/>
        </w:rPr>
        <w:t xml:space="preserve"> by měla být tržně založena tak, aby došlo k jejich odstranění v případě, že se daná technologie stane konkurenceschopnou.</w:t>
      </w:r>
    </w:p>
    <w:p w:rsidR="009B509A" w:rsidRPr="009B509A" w:rsidRDefault="009B509A" w:rsidP="00731E40">
      <w:pPr>
        <w:pStyle w:val="HVtextbodu"/>
        <w:spacing w:before="120"/>
        <w:rPr>
          <w:rFonts w:cstheme="minorHAnsi"/>
        </w:rPr>
      </w:pPr>
      <w:r w:rsidRPr="009B509A">
        <w:rPr>
          <w:rFonts w:cstheme="minorHAnsi"/>
        </w:rPr>
        <w:t>M</w:t>
      </w:r>
      <w:r w:rsidR="00E64495">
        <w:rPr>
          <w:rFonts w:cstheme="minorHAnsi"/>
        </w:rPr>
        <w:t>PO</w:t>
      </w:r>
      <w:r w:rsidRPr="009B509A">
        <w:rPr>
          <w:rFonts w:cstheme="minorHAnsi"/>
        </w:rPr>
        <w:t xml:space="preserve"> vypracovalo stanovisko k souladu předložených legislativních návrhů s principem subsidiarity a proporcionality</w:t>
      </w:r>
      <w:r w:rsidR="00E64495">
        <w:rPr>
          <w:rFonts w:cstheme="minorHAnsi"/>
        </w:rPr>
        <w:t xml:space="preserve"> – dospě</w:t>
      </w:r>
      <w:r w:rsidRPr="009B509A">
        <w:rPr>
          <w:rFonts w:cstheme="minorHAnsi"/>
        </w:rPr>
        <w:t>li k závěru, že tyto principu nejsou vždy respektovány. Překročení pravomocí vidí např</w:t>
      </w:r>
      <w:r w:rsidR="0051653B">
        <w:rPr>
          <w:rFonts w:cstheme="minorHAnsi"/>
        </w:rPr>
        <w:t xml:space="preserve">. </w:t>
      </w:r>
      <w:r w:rsidRPr="009B509A">
        <w:rPr>
          <w:rFonts w:cstheme="minorHAnsi"/>
        </w:rPr>
        <w:t>v návrhu na vytvoření Regionálních provozních center v rámci návrhu nařízení o trhu s</w:t>
      </w:r>
      <w:r w:rsidR="0051653B">
        <w:rPr>
          <w:rFonts w:cstheme="minorHAnsi"/>
        </w:rPr>
        <w:t> </w:t>
      </w:r>
      <w:r w:rsidRPr="009B509A">
        <w:rPr>
          <w:rFonts w:cstheme="minorHAnsi"/>
        </w:rPr>
        <w:t>elektřinou</w:t>
      </w:r>
      <w:r w:rsidR="0051653B">
        <w:rPr>
          <w:rFonts w:cstheme="minorHAnsi"/>
        </w:rPr>
        <w:t xml:space="preserve"> – jde </w:t>
      </w:r>
      <w:r w:rsidRPr="009B509A">
        <w:rPr>
          <w:rFonts w:cstheme="minorHAnsi"/>
        </w:rPr>
        <w:t xml:space="preserve">de facto o jeden z nejzásadnějších problémů, který </w:t>
      </w:r>
      <w:r w:rsidR="0051653B">
        <w:rPr>
          <w:rFonts w:cstheme="minorHAnsi"/>
        </w:rPr>
        <w:t xml:space="preserve">MPO </w:t>
      </w:r>
      <w:r w:rsidRPr="009B509A">
        <w:rPr>
          <w:rFonts w:cstheme="minorHAnsi"/>
        </w:rPr>
        <w:t>jako gestor v návrzích balíčku identifikoval</w:t>
      </w:r>
      <w:r w:rsidR="0051653B">
        <w:rPr>
          <w:rFonts w:cstheme="minorHAnsi"/>
        </w:rPr>
        <w:t>o; n</w:t>
      </w:r>
      <w:r w:rsidRPr="009B509A">
        <w:rPr>
          <w:rFonts w:cstheme="minorHAnsi"/>
        </w:rPr>
        <w:t>a tomto postoji panuje shoda napříč celým energ</w:t>
      </w:r>
      <w:r w:rsidR="0051653B">
        <w:rPr>
          <w:rFonts w:cstheme="minorHAnsi"/>
        </w:rPr>
        <w:t xml:space="preserve">. </w:t>
      </w:r>
      <w:r w:rsidRPr="009B509A">
        <w:rPr>
          <w:rFonts w:cstheme="minorHAnsi"/>
        </w:rPr>
        <w:t>sektorem</w:t>
      </w:r>
      <w:r w:rsidR="00731E40">
        <w:rPr>
          <w:rFonts w:cstheme="minorHAnsi"/>
        </w:rPr>
        <w:t xml:space="preserve">; dala HV </w:t>
      </w:r>
      <w:r w:rsidRPr="009B509A">
        <w:rPr>
          <w:rFonts w:cstheme="minorHAnsi"/>
        </w:rPr>
        <w:t>na zvážení,</w:t>
      </w:r>
      <w:r w:rsidR="00731E40">
        <w:rPr>
          <w:rFonts w:cstheme="minorHAnsi"/>
        </w:rPr>
        <w:t xml:space="preserve"> zda by </w:t>
      </w:r>
      <w:r w:rsidRPr="009B509A">
        <w:rPr>
          <w:rFonts w:cstheme="minorHAnsi"/>
        </w:rPr>
        <w:t>doporučil zaslání odůvodněného stanoviska k návrhu vytvoření Regionálních provozních center a překročení pravomocí Komise z hlediska nedodržení principu subsidiarity a proporcionality</w:t>
      </w:r>
      <w:r w:rsidR="00731E40">
        <w:rPr>
          <w:rFonts w:cstheme="minorHAnsi"/>
        </w:rPr>
        <w:t xml:space="preserve">. Bylo </w:t>
      </w:r>
      <w:r w:rsidRPr="009B509A">
        <w:rPr>
          <w:rFonts w:cstheme="minorHAnsi"/>
        </w:rPr>
        <w:t xml:space="preserve">diskutováno </w:t>
      </w:r>
      <w:r w:rsidR="00731E40">
        <w:rPr>
          <w:rFonts w:cstheme="minorHAnsi"/>
        </w:rPr>
        <w:t xml:space="preserve">také na VEZ </w:t>
      </w:r>
      <w:r w:rsidRPr="009B509A">
        <w:rPr>
          <w:rFonts w:cstheme="minorHAnsi"/>
        </w:rPr>
        <w:t>6</w:t>
      </w:r>
      <w:r w:rsidR="00731E40">
        <w:rPr>
          <w:rFonts w:cstheme="minorHAnsi"/>
        </w:rPr>
        <w:t xml:space="preserve">/3; dle informací MPO </w:t>
      </w:r>
      <w:r w:rsidRPr="009B509A">
        <w:rPr>
          <w:rFonts w:cstheme="minorHAnsi"/>
        </w:rPr>
        <w:t xml:space="preserve">se k hlasování o přijetí podobného stanoviska chystají v následujících dnech také </w:t>
      </w:r>
      <w:r w:rsidR="00713AC3">
        <w:rPr>
          <w:rFonts w:cstheme="minorHAnsi"/>
        </w:rPr>
        <w:t>parlamenty</w:t>
      </w:r>
      <w:r w:rsidRPr="009B509A">
        <w:rPr>
          <w:rFonts w:cstheme="minorHAnsi"/>
        </w:rPr>
        <w:t xml:space="preserve"> v Německu </w:t>
      </w:r>
      <w:r w:rsidR="00713AC3">
        <w:rPr>
          <w:rFonts w:cstheme="minorHAnsi"/>
        </w:rPr>
        <w:br/>
      </w:r>
      <w:r w:rsidRPr="009B509A">
        <w:rPr>
          <w:rFonts w:cstheme="minorHAnsi"/>
        </w:rPr>
        <w:t xml:space="preserve">a Rakousku. </w:t>
      </w:r>
      <w:r w:rsidR="00731E40">
        <w:rPr>
          <w:rFonts w:cstheme="minorHAnsi"/>
        </w:rPr>
        <w:t xml:space="preserve">Je třeba </w:t>
      </w:r>
      <w:r w:rsidRPr="009B509A">
        <w:rPr>
          <w:rFonts w:cstheme="minorHAnsi"/>
        </w:rPr>
        <w:t>reagovat rychle</w:t>
      </w:r>
      <w:r w:rsidR="00731E40">
        <w:rPr>
          <w:rFonts w:cstheme="minorHAnsi"/>
        </w:rPr>
        <w:t xml:space="preserve"> – běží </w:t>
      </w:r>
      <w:r w:rsidRPr="009B509A">
        <w:rPr>
          <w:rFonts w:cstheme="minorHAnsi"/>
        </w:rPr>
        <w:t>8 týdenní lhůt</w:t>
      </w:r>
      <w:r w:rsidR="00731E40">
        <w:rPr>
          <w:rFonts w:cstheme="minorHAnsi"/>
        </w:rPr>
        <w:t xml:space="preserve">a; byla zpracována právní analýza, MPO ji hodlá využívat nadále; </w:t>
      </w:r>
      <w:r w:rsidR="00B61D1D">
        <w:rPr>
          <w:rFonts w:cstheme="minorHAnsi"/>
        </w:rPr>
        <w:t>stanovisko Parlamentu ČR usnadní vystupování v Bruselu proti tomuto nařízení</w:t>
      </w:r>
      <w:r w:rsidR="00731E40">
        <w:rPr>
          <w:rFonts w:cstheme="minorHAnsi"/>
        </w:rPr>
        <w:t xml:space="preserve">. </w:t>
      </w:r>
    </w:p>
    <w:p w:rsidR="00C94D88" w:rsidRDefault="00F65C2B" w:rsidP="006F7287">
      <w:pPr>
        <w:pStyle w:val="HVtextbodu"/>
      </w:pPr>
      <w:r>
        <w:t xml:space="preserve">Zpravodaj </w:t>
      </w:r>
      <w:r w:rsidRPr="00F65C2B">
        <w:rPr>
          <w:b/>
        </w:rPr>
        <w:t>Vlastimil Vozka</w:t>
      </w:r>
      <w:r>
        <w:t xml:space="preserve"> </w:t>
      </w:r>
      <w:r w:rsidR="005051EB">
        <w:t>uvedl, že jde o závažný dokument; ztotožňuje se s názory MPO; závažné zásahy do stávajícího fungování energetiky v ČR; souhrn opatření protlačovat silou zájem některých členských států – využívání energie z OZE</w:t>
      </w:r>
      <w:r w:rsidR="00B77723">
        <w:t>; ČR má svou energ</w:t>
      </w:r>
      <w:r w:rsidR="009F4B55">
        <w:t>.</w:t>
      </w:r>
      <w:r w:rsidR="00B77723">
        <w:t xml:space="preserve"> politiku – využívá energ. mix, plně respektuje předchozí doporučení EK (soběstačnost v energetice) – tento dokument tyto principy mění; zřízení agentury EU pro spolupráci energ. regul. orgánů = zásadní zásah do suverenity členského státu; </w:t>
      </w:r>
      <w:r w:rsidR="009F4B55">
        <w:t xml:space="preserve">další problematické body </w:t>
      </w:r>
      <w:r w:rsidR="009F4B55">
        <w:br/>
        <w:t xml:space="preserve">– směrnice o společných pravidlech pro vnitřní trh s elektřinou a návrh nařízení o rizikové připravenosti; předpoklad EU – od r. 2021 mobilizace veřej. a soukr. investic ve výši </w:t>
      </w:r>
      <w:r w:rsidR="003656B2">
        <w:t xml:space="preserve">177 mld. EUR ročně; pozice vlády </w:t>
      </w:r>
      <w:r w:rsidR="003656B2">
        <w:br/>
        <w:t>– opatření nebudou mít dopad na SR; na závěr navrhne usnesení.</w:t>
      </w:r>
    </w:p>
    <w:p w:rsidR="003656B2" w:rsidRDefault="003656B2" w:rsidP="003656B2">
      <w:pPr>
        <w:pStyle w:val="HVtextbodu"/>
      </w:pPr>
      <w:r>
        <w:t xml:space="preserve">K materiálu se rovněž vyjádřil </w:t>
      </w:r>
      <w:r w:rsidRPr="00246C49">
        <w:rPr>
          <w:b/>
        </w:rPr>
        <w:t xml:space="preserve">místopředseda ERÚ </w:t>
      </w:r>
      <w:r w:rsidR="00FA3DD9">
        <w:rPr>
          <w:b/>
        </w:rPr>
        <w:t xml:space="preserve">pro regulaci </w:t>
      </w:r>
      <w:r w:rsidRPr="00246C49">
        <w:rPr>
          <w:b/>
        </w:rPr>
        <w:t>Vladimír Outrata</w:t>
      </w:r>
      <w:r w:rsidR="00246C49">
        <w:t>; ERÚ se ztotožňuje se stanoviskem MPO</w:t>
      </w:r>
      <w:r w:rsidR="00D415D3">
        <w:t>; zásadně proti předávání kompetencí provozovatele přeprav. soustavy do region. center; nepřijatelné pro ČR svěřit bezpečnost dodávek a využití českých elektráren do subjektů bez zodpovědnosti; proti přenášení rolí národ. regulátorů do evr. institucí (agentura již existuje od r. 2009); strategie i bezpečnost čes. energetiky musí zůstat v rukou čes. institucí a infrastruktury.</w:t>
      </w:r>
    </w:p>
    <w:p w:rsidR="00D415D3" w:rsidRDefault="00606CB0" w:rsidP="003656B2">
      <w:pPr>
        <w:pStyle w:val="HVtextbodu"/>
      </w:pPr>
      <w:r>
        <w:t>V rozpravě dále vystoupili:</w:t>
      </w:r>
    </w:p>
    <w:p w:rsidR="00606CB0" w:rsidRDefault="00606CB0" w:rsidP="00606CB0">
      <w:pPr>
        <w:pStyle w:val="HVtextbodu"/>
        <w:spacing w:before="120"/>
      </w:pPr>
      <w:r w:rsidRPr="00C94097">
        <w:rPr>
          <w:b/>
        </w:rPr>
        <w:t>Ivan Pilný</w:t>
      </w:r>
      <w:r>
        <w:t xml:space="preserve"> – </w:t>
      </w:r>
      <w:r w:rsidR="00C94097">
        <w:t>tendence zakládat a rozšiřovat pravomoci evr. agentur není ojedinělá (energetika, el. komunikace) – není to dobře;</w:t>
      </w:r>
    </w:p>
    <w:p w:rsidR="00C94097" w:rsidRDefault="00C94097" w:rsidP="00606CB0">
      <w:pPr>
        <w:pStyle w:val="HVtextbodu"/>
        <w:spacing w:before="120"/>
      </w:pPr>
      <w:r w:rsidRPr="00C94097">
        <w:rPr>
          <w:b/>
        </w:rPr>
        <w:t>Petr Kudela</w:t>
      </w:r>
      <w:r>
        <w:t xml:space="preserve"> – zmínil seminář v Bratislavě (energ. bezpečnost) – účastnili se zástupci parlamentů jednotlivých zemí – každá země diametrálně </w:t>
      </w:r>
      <w:r w:rsidR="000124B8">
        <w:t>jiný</w:t>
      </w:r>
      <w:r>
        <w:t xml:space="preserve"> přístup; </w:t>
      </w:r>
      <w:r w:rsidR="000124B8">
        <w:t xml:space="preserve">iniciátoři opatření </w:t>
      </w:r>
      <w:r w:rsidR="006207C9">
        <w:t xml:space="preserve">jsou </w:t>
      </w:r>
      <w:r w:rsidR="000124B8">
        <w:t xml:space="preserve">z oblasti OZE nebo </w:t>
      </w:r>
      <w:r w:rsidR="00D251B4">
        <w:t xml:space="preserve">podpo-rovatelé </w:t>
      </w:r>
      <w:r w:rsidR="000124B8">
        <w:t xml:space="preserve">atomové energie?; </w:t>
      </w:r>
      <w:r w:rsidR="00D251B4">
        <w:t>oblast správy, cenotvorby apod. – národní záležitost, chápe ale potřebu nadná</w:t>
      </w:r>
      <w:r w:rsidR="00B504B3">
        <w:t>-</w:t>
      </w:r>
      <w:r w:rsidR="00D251B4">
        <w:t xml:space="preserve">rodní koordinace; </w:t>
      </w:r>
      <w:r w:rsidR="00B504B3">
        <w:t>přiklání se ke stanovisku ERÚ – odmítnout region. správu;</w:t>
      </w:r>
    </w:p>
    <w:p w:rsidR="004D2576" w:rsidRDefault="000124B8" w:rsidP="004D2576">
      <w:pPr>
        <w:pStyle w:val="HVtextbodu"/>
        <w:spacing w:before="120"/>
      </w:pPr>
      <w:r w:rsidRPr="00CC687B">
        <w:rPr>
          <w:b/>
        </w:rPr>
        <w:t>Ivan Pilný</w:t>
      </w:r>
      <w:r>
        <w:t xml:space="preserve"> – </w:t>
      </w:r>
      <w:r w:rsidR="00CC687B">
        <w:t xml:space="preserve">odůvodněné stanovisko – vláda, MPO – žádá o podporu parlament; stejný názor; zmínil meziparlam. zasedání v Kodani – Evropa činí kroky ke snížení konkurenceschopnosti; nutné využít všech možností, jak se bránit; </w:t>
      </w:r>
    </w:p>
    <w:p w:rsidR="00CC687B" w:rsidRDefault="00CC687B" w:rsidP="004D2576">
      <w:pPr>
        <w:pStyle w:val="HVtextbodu"/>
        <w:spacing w:before="120"/>
      </w:pPr>
      <w:r w:rsidRPr="00CC687B">
        <w:rPr>
          <w:b/>
        </w:rPr>
        <w:t>Karel Šidlo</w:t>
      </w:r>
      <w:r>
        <w:t xml:space="preserve"> – celá řada problém. záležitostí; ČR staví mimo hru; vtažení do procesu, který dostane ČR z</w:t>
      </w:r>
      <w:r w:rsidR="00FB30EF">
        <w:t xml:space="preserve"> energ. </w:t>
      </w:r>
      <w:r>
        <w:t>hlediska do role závislého státu</w:t>
      </w:r>
      <w:r w:rsidR="00FB30EF">
        <w:t xml:space="preserve">; </w:t>
      </w:r>
      <w:r w:rsidR="00E4361C">
        <w:t xml:space="preserve">v minulosti cíl suverénní a postačující energ. bezpečnost </w:t>
      </w:r>
      <w:r w:rsidR="00E4361C">
        <w:br/>
        <w:t>a soběstačnost; váží si stanoviska MPO</w:t>
      </w:r>
      <w:r w:rsidR="00B75ABE">
        <w:t xml:space="preserve"> – doufá v setrvání na této pozici a hájení zájmů ČR; případná diskuse o konci jader. energetiky v Evropě – velmi nebezpečné; jader. energetika = budoucnost ČR – správná </w:t>
      </w:r>
      <w:r w:rsidR="002904C2">
        <w:t xml:space="preserve">cesta; podpoří jednoznačné stanovisko PS – podpora rozporného negat. </w:t>
      </w:r>
      <w:r w:rsidR="002A5D51">
        <w:t>stanoviska vlády/MPO.</w:t>
      </w:r>
    </w:p>
    <w:p w:rsidR="002A5D51" w:rsidRDefault="002A5D51" w:rsidP="002A5D51">
      <w:pPr>
        <w:pStyle w:val="HVtextbodu"/>
      </w:pPr>
      <w:r>
        <w:t xml:space="preserve">Na závěr rozpravy přednesl </w:t>
      </w:r>
      <w:r w:rsidRPr="002A5D51">
        <w:rPr>
          <w:b/>
        </w:rPr>
        <w:t>Vlastimil Vozka</w:t>
      </w:r>
      <w:r>
        <w:t xml:space="preserve"> návrh usnesení, </w:t>
      </w:r>
      <w:r w:rsidR="00B62EBA">
        <w:t>ke kterému proběhla krátká diskuse</w:t>
      </w:r>
      <w:r w:rsidR="003C3B02">
        <w:t xml:space="preserve"> </w:t>
      </w:r>
      <w:r w:rsidR="003C3B02">
        <w:br/>
      </w:r>
      <w:r w:rsidR="00B62EBA">
        <w:t xml:space="preserve">a následně se o něm </w:t>
      </w:r>
      <w:r>
        <w:t>hlasovalo.</w:t>
      </w:r>
    </w:p>
    <w:p w:rsidR="002A5D51" w:rsidRDefault="002A5D51" w:rsidP="002A5D51">
      <w:pPr>
        <w:pStyle w:val="HVtextbodu"/>
        <w:spacing w:before="120"/>
      </w:pPr>
      <w:r w:rsidRPr="002A5D51">
        <w:rPr>
          <w:u w:val="single"/>
        </w:rPr>
        <w:t>Hlasování</w:t>
      </w:r>
      <w:r>
        <w:t xml:space="preserve">: 9 pro, 0 proti, 0 se zdrželo – usnesení č. </w:t>
      </w:r>
      <w:r w:rsidRPr="002A5D51">
        <w:rPr>
          <w:b/>
        </w:rPr>
        <w:t>371</w:t>
      </w:r>
    </w:p>
    <w:p w:rsidR="002A5D51" w:rsidRDefault="002A5D51" w:rsidP="002A5D51">
      <w:pPr>
        <w:pStyle w:val="HVtextbodu"/>
        <w:spacing w:before="0"/>
      </w:pPr>
      <w:r>
        <w:t xml:space="preserve">(viz </w:t>
      </w:r>
      <w:hyperlink r:id="rId10" w:history="1">
        <w:r w:rsidRPr="002B6E75">
          <w:rPr>
            <w:rStyle w:val="Hypertextovodkaz"/>
          </w:rPr>
          <w:t>http://www.psp.cz/sqw/text/text2.sqw?idd=109000</w:t>
        </w:r>
      </w:hyperlink>
      <w:r>
        <w:t xml:space="preserve">). </w:t>
      </w:r>
    </w:p>
    <w:p w:rsidR="00A97405" w:rsidRDefault="00AC6AF6" w:rsidP="00713AC3">
      <w:pPr>
        <w:pStyle w:val="HVslobodu"/>
        <w:spacing w:before="720"/>
      </w:pPr>
      <w:r>
        <w:t>4</w:t>
      </w:r>
      <w:r w:rsidR="00267581">
        <w:t>)</w:t>
      </w:r>
    </w:p>
    <w:p w:rsidR="000A5D3C" w:rsidRDefault="000A5D3C" w:rsidP="000A5D3C">
      <w:pPr>
        <w:pStyle w:val="HVnzevbodu"/>
        <w:rPr>
          <w:u w:val="single"/>
          <w:shd w:val="clear" w:color="auto" w:fill="FFFFFF"/>
        </w:rPr>
      </w:pPr>
      <w:r w:rsidRPr="00CC2374">
        <w:rPr>
          <w:shd w:val="clear" w:color="auto" w:fill="FFFFFF"/>
        </w:rPr>
        <w:t xml:space="preserve">Vládní návrh zákona, kterým se mění zákon č. 455/1991 Sb., o živnostenském podnikání (živnostenský zákon), ve znění pozdějších předpisů, a zákon č. 634/2004 Sb., o správních </w:t>
      </w:r>
      <w:r w:rsidRPr="000A5D3C">
        <w:rPr>
          <w:u w:val="single"/>
          <w:shd w:val="clear" w:color="auto" w:fill="FFFFFF"/>
        </w:rPr>
        <w:t>poplatcích, ve znění pozdějších předpisů – sněmovní tisk 1014</w:t>
      </w:r>
    </w:p>
    <w:p w:rsidR="00EA2C5A" w:rsidRPr="00DA7336" w:rsidRDefault="00EA2C5A" w:rsidP="00EA2C5A">
      <w:pPr>
        <w:pStyle w:val="HVtextbodu"/>
      </w:pPr>
      <w:r>
        <w:t xml:space="preserve">K návrhu zákona se krátce vyjádřil </w:t>
      </w:r>
      <w:r w:rsidRPr="003764B7">
        <w:rPr>
          <w:b/>
        </w:rPr>
        <w:t>náměstek ministra průmyslu a obchodu Petr Kameník</w:t>
      </w:r>
      <w:r>
        <w:t xml:space="preserve">: hl. cíle – snížení admin. zátěže podnikatelů a zkvalitnění podnikatel. prostředí (konkr. příklady změn); do budoucna již nebude možnost, jak snížit admin. zátěž; další úpravy: překážky provozování živnosti vznik. rozhodnutím živn. úřadu (rovná pravidla); zavádí se vydávání hromadných souborů s aktuál. veřej. údaji </w:t>
      </w:r>
      <w:r w:rsidR="00713AC3">
        <w:br/>
      </w:r>
      <w:r>
        <w:t>o podnikatelích; fungování centrál. registr. místa; zmocnění pro vydávání tržních řádů (možná regulace formou nařízení pro prodej mimo své provozovny na území obce).</w:t>
      </w:r>
    </w:p>
    <w:p w:rsidR="00EA2C5A" w:rsidRDefault="00EA2C5A" w:rsidP="00EA2C5A">
      <w:pPr>
        <w:pStyle w:val="HVtextbodu"/>
      </w:pPr>
      <w:r>
        <w:t xml:space="preserve">Zpravodaj </w:t>
      </w:r>
      <w:r>
        <w:rPr>
          <w:b/>
        </w:rPr>
        <w:t>Martin Novotný</w:t>
      </w:r>
      <w:r>
        <w:t xml:space="preserve"> konstatoval, že základní změny již byly popsány (uvítal zavedení hromadných sestav aj.). Avizoval stanovení HMG projednávání (přerušení).</w:t>
      </w:r>
    </w:p>
    <w:p w:rsidR="00EA2C5A" w:rsidRDefault="00EA2C5A" w:rsidP="00EA2C5A">
      <w:pPr>
        <w:pStyle w:val="HV-rozprava"/>
        <w:spacing w:before="240"/>
        <w:ind w:left="709" w:firstLine="0"/>
      </w:pPr>
      <w:r w:rsidRPr="000F0FDC">
        <w:t>V rozpravě vystoupili:</w:t>
      </w:r>
    </w:p>
    <w:p w:rsidR="00EA2C5A" w:rsidRDefault="00EA2C5A" w:rsidP="00EA2C5A">
      <w:pPr>
        <w:pStyle w:val="HV-rozprava"/>
      </w:pPr>
      <w:r>
        <w:rPr>
          <w:b/>
        </w:rPr>
        <w:t xml:space="preserve">Květa Matušovská </w:t>
      </w:r>
      <w:r>
        <w:t xml:space="preserve">– možnost obcí vydávat tržní řády + nová podmínka bezbariérového přístupu </w:t>
      </w:r>
      <w:r w:rsidR="00713AC3">
        <w:br/>
      </w:r>
      <w:r>
        <w:t xml:space="preserve">– potenciální problém pro obce?; listiny v el. podobě – překvapivý poplatek pouhých 5 Kč – </w:t>
      </w:r>
      <w:r w:rsidR="00713AC3">
        <w:t>n</w:t>
      </w:r>
      <w:r>
        <w:t>ebude poplatek příliš malý?</w:t>
      </w:r>
      <w:r w:rsidR="00713AC3">
        <w:t>;</w:t>
      </w:r>
    </w:p>
    <w:p w:rsidR="00EA2C5A" w:rsidRDefault="00EA2C5A" w:rsidP="00EA2C5A">
      <w:pPr>
        <w:pStyle w:val="HV-rozprava"/>
      </w:pPr>
      <w:r w:rsidRPr="00686F5E">
        <w:rPr>
          <w:b/>
        </w:rPr>
        <w:t>Petr Kudela</w:t>
      </w:r>
      <w:r>
        <w:t xml:space="preserve"> – dotaz týk. se novel. bodu 15 a 16 (pravidla pro odnětí živn. oprávnění) – </w:t>
      </w:r>
      <w:r w:rsidR="00713AC3">
        <w:t>j</w:t>
      </w:r>
      <w:r>
        <w:t xml:space="preserve">aká je četnost odnímání živn. oprávnění?; </w:t>
      </w:r>
      <w:r w:rsidR="00713AC3">
        <w:t>j</w:t>
      </w:r>
      <w:r>
        <w:t xml:space="preserve">aké jsou podmínky?; z. o spotřeb. úvěru fyz. osobám – </w:t>
      </w:r>
      <w:r w:rsidR="00713AC3">
        <w:t>e</w:t>
      </w:r>
      <w:r>
        <w:t>xistují případy zneužívání?</w:t>
      </w:r>
      <w:r w:rsidR="00713AC3">
        <w:t>;</w:t>
      </w:r>
    </w:p>
    <w:p w:rsidR="00EA2C5A" w:rsidRDefault="00EA2C5A" w:rsidP="00EA2C5A">
      <w:pPr>
        <w:pStyle w:val="HV-rozprava"/>
      </w:pPr>
      <w:r w:rsidRPr="00D46066">
        <w:rPr>
          <w:b/>
        </w:rPr>
        <w:t>Martin Novotný</w:t>
      </w:r>
      <w:r>
        <w:t xml:space="preserve"> – </w:t>
      </w:r>
      <w:r w:rsidR="00713AC3">
        <w:t>j</w:t>
      </w:r>
      <w:r>
        <w:t xml:space="preserve">aká je očekávaná četnost a míra zatížení žádostmi o sestavy?; </w:t>
      </w:r>
      <w:r w:rsidR="00713AC3">
        <w:t>n</w:t>
      </w:r>
      <w:r>
        <w:t>a základě kterých údajů půjde sestavy vygenerovat?</w:t>
      </w:r>
      <w:r w:rsidR="00713AC3">
        <w:t>;</w:t>
      </w:r>
    </w:p>
    <w:p w:rsidR="00EA2C5A" w:rsidRDefault="00EA2C5A" w:rsidP="00EA2C5A">
      <w:pPr>
        <w:pStyle w:val="HV-rozprava"/>
      </w:pPr>
      <w:r w:rsidRPr="00D46066">
        <w:rPr>
          <w:b/>
        </w:rPr>
        <w:t>Petr Kameník</w:t>
      </w:r>
      <w:r>
        <w:t xml:space="preserve"> – přesný počet zrušení přislíbil sdělit příště (sankčních je hodně); živn. list: v minulosti zrušen a aktuálně funguje výpis (lze ověřit online), ale živn. listy mohou v některých případech existovat; falešné zřizování živností: každý (kdo splní zákonné podmínky) má právo na získání oprávnění – záleží na ne/využívání; v evidenci 2,5 mil. podnikatelů s platným živn. oprávněním; poplatek za sestavy: záleží na rozsahu sestavy (5 Kč za podnikatele); bezbariérový přístup: na rozhodnutí provozovatele (možnost úpravy pro obce)</w:t>
      </w:r>
      <w:r w:rsidR="00713AC3">
        <w:t>;</w:t>
      </w:r>
    </w:p>
    <w:p w:rsidR="00EA2C5A" w:rsidRDefault="00EA2C5A" w:rsidP="00EA2C5A">
      <w:pPr>
        <w:pStyle w:val="HV-rozprava"/>
      </w:pPr>
      <w:r w:rsidRPr="008306AC">
        <w:rPr>
          <w:b/>
        </w:rPr>
        <w:t>Ivan Pilný</w:t>
      </w:r>
      <w:r>
        <w:t xml:space="preserve"> – </w:t>
      </w:r>
      <w:r w:rsidR="00713AC3">
        <w:t>p</w:t>
      </w:r>
      <w:r>
        <w:t>roč se dávají takové úpravy do zákona?</w:t>
      </w:r>
      <w:r w:rsidR="00713AC3">
        <w:t>;</w:t>
      </w:r>
    </w:p>
    <w:p w:rsidR="00EA2C5A" w:rsidRDefault="00EA2C5A" w:rsidP="00EA2C5A">
      <w:pPr>
        <w:pStyle w:val="HV-rozprava"/>
      </w:pPr>
      <w:r w:rsidRPr="00D46066">
        <w:rPr>
          <w:b/>
        </w:rPr>
        <w:t>Petr Kameník</w:t>
      </w:r>
      <w:r>
        <w:rPr>
          <w:b/>
        </w:rPr>
        <w:t xml:space="preserve"> </w:t>
      </w:r>
      <w:r w:rsidRPr="008306AC">
        <w:t>– jakýkoliv výpis z úřední evidence musí být zpoplatněn</w:t>
      </w:r>
      <w:r w:rsidR="00713AC3">
        <w:t>;</w:t>
      </w:r>
    </w:p>
    <w:p w:rsidR="00EA2C5A" w:rsidRDefault="00EA2C5A" w:rsidP="00EA2C5A">
      <w:pPr>
        <w:pStyle w:val="HV-rozprava"/>
      </w:pPr>
      <w:r w:rsidRPr="008306AC">
        <w:rPr>
          <w:b/>
        </w:rPr>
        <w:t>Martin Novotný</w:t>
      </w:r>
      <w:r>
        <w:t xml:space="preserve"> – v jakém formátu se sestavy mohou vydávat</w:t>
      </w:r>
      <w:r w:rsidR="00713AC3">
        <w:t>;</w:t>
      </w:r>
    </w:p>
    <w:p w:rsidR="00EA2C5A" w:rsidRPr="00D824C4" w:rsidRDefault="00EA2C5A" w:rsidP="00EA2C5A">
      <w:pPr>
        <w:pStyle w:val="HV-rozprava"/>
      </w:pPr>
      <w:r w:rsidRPr="008306AC">
        <w:rPr>
          <w:b/>
        </w:rPr>
        <w:t>Petr Kameník</w:t>
      </w:r>
      <w:r>
        <w:t xml:space="preserve"> – CD (více dat), papírová forma (málo dat)</w:t>
      </w:r>
      <w:r w:rsidR="00713AC3">
        <w:t>;</w:t>
      </w:r>
    </w:p>
    <w:p w:rsidR="00EA2C5A" w:rsidRDefault="00EA2C5A" w:rsidP="00EA2C5A">
      <w:pPr>
        <w:pStyle w:val="HV-rozprava"/>
        <w:spacing w:before="240"/>
        <w:ind w:firstLine="708"/>
      </w:pPr>
      <w:r>
        <w:t xml:space="preserve">Na závěr rozpravy zpravodaj </w:t>
      </w:r>
      <w:r>
        <w:rPr>
          <w:b/>
        </w:rPr>
        <w:t xml:space="preserve">Martin Novotný </w:t>
      </w:r>
      <w:r>
        <w:t xml:space="preserve">navrhl usnesení (přerušení s HMG), o kterém se následně hlasovalo. </w:t>
      </w:r>
    </w:p>
    <w:p w:rsidR="00EA2C5A" w:rsidRDefault="00EA2C5A" w:rsidP="00EA2C5A">
      <w:pPr>
        <w:pStyle w:val="HVnzevbodu"/>
        <w:spacing w:before="120"/>
        <w:jc w:val="left"/>
      </w:pPr>
      <w:r>
        <w:rPr>
          <w:b w:val="0"/>
        </w:rPr>
        <w:tab/>
      </w:r>
      <w:r>
        <w:rPr>
          <w:b w:val="0"/>
          <w:u w:val="single"/>
        </w:rPr>
        <w:t>H</w:t>
      </w:r>
      <w:r w:rsidRPr="006646E3">
        <w:rPr>
          <w:b w:val="0"/>
          <w:u w:val="single"/>
        </w:rPr>
        <w:t>lasování</w:t>
      </w:r>
      <w:r>
        <w:rPr>
          <w:b w:val="0"/>
          <w:u w:val="single"/>
        </w:rPr>
        <w:t>:</w:t>
      </w:r>
      <w:r>
        <w:rPr>
          <w:b w:val="0"/>
        </w:rPr>
        <w:t xml:space="preserve"> 10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usnesení č. </w:t>
      </w:r>
      <w:r>
        <w:t>372</w:t>
      </w:r>
    </w:p>
    <w:p w:rsidR="00EA2C5A" w:rsidRDefault="00EA2C5A" w:rsidP="00EA2C5A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>(viz</w:t>
      </w:r>
      <w:r>
        <w:rPr>
          <w:b w:val="0"/>
        </w:rPr>
        <w:t xml:space="preserve"> </w:t>
      </w:r>
      <w:hyperlink r:id="rId11" w:history="1">
        <w:r w:rsidRPr="008306AC">
          <w:rPr>
            <w:rStyle w:val="Hypertextovodkaz"/>
            <w:b w:val="0"/>
          </w:rPr>
          <w:t>http://www.psp.cz/sqw/text/text2.sqw?idd=109001</w:t>
        </w:r>
      </w:hyperlink>
      <w:r w:rsidRPr="008306AC">
        <w:rPr>
          <w:b w:val="0"/>
        </w:rPr>
        <w:t>).</w:t>
      </w:r>
    </w:p>
    <w:p w:rsidR="00EA2C5A" w:rsidRDefault="00EA2C5A" w:rsidP="00EA2C5A">
      <w:pPr>
        <w:pStyle w:val="HVslobodu"/>
      </w:pPr>
      <w:r>
        <w:t>5)</w:t>
      </w:r>
    </w:p>
    <w:p w:rsidR="00EA2C5A" w:rsidRPr="00AE4797" w:rsidRDefault="00EA2C5A" w:rsidP="00EA2C5A">
      <w:pPr>
        <w:pStyle w:val="HVnzevbodu"/>
        <w:rPr>
          <w:u w:val="single"/>
        </w:rPr>
      </w:pPr>
      <w:r w:rsidRPr="00AE4797">
        <w:rPr>
          <w:u w:val="single"/>
        </w:rPr>
        <w:t>Vládní návrh zákona, kterým se zrušuje zákon č. 99/2000 Sb., o zákazu dodávek pro jadernou elektrárnu Búšehr – sněmovní tisk 836 (HMG)</w:t>
      </w:r>
    </w:p>
    <w:p w:rsidR="00EA2C5A" w:rsidRDefault="00EA2C5A" w:rsidP="00EA2C5A">
      <w:pPr>
        <w:pStyle w:val="HVtextbodu"/>
      </w:pPr>
      <w:r>
        <w:t xml:space="preserve">Návrh zákona opět představil </w:t>
      </w:r>
      <w:r w:rsidRPr="00ED47BF">
        <w:rPr>
          <w:b/>
        </w:rPr>
        <w:t xml:space="preserve">náměstek ministra </w:t>
      </w:r>
      <w:r>
        <w:rPr>
          <w:b/>
        </w:rPr>
        <w:t>průmyslu a obchodu Petr Kameník</w:t>
      </w:r>
      <w:r>
        <w:t xml:space="preserve"> a uvedl důvody pro jeho předložení: změna vnímání íránského jaderného programu; mezinár. společenstvím byly koncem roku 2015 zrušeny sankce v jaderné oblasti vůči Íránu – pominul tedy důvod existence zákona zakazujícího veškeré dodávky pro jader. el. Búšehr a vláda schválila předkládaný návrh na zrušení </w:t>
      </w:r>
      <w:r w:rsidRPr="00687F4F">
        <w:t>zákon</w:t>
      </w:r>
      <w:r>
        <w:t>a č. 99/2000 Sb.; dopady: odstranění bariéry negativně dopadající na podnik. sféru (podpora exportu); dále zůstane platný kontrolní režim (dodávky zboží podléhající kontr. režimu stanov. EU) – příklad: tzv. zboží dvojího užití (nutný souhlas ČR); rizika při zachování stávajícího zákona: přetrvávání bariér v možnosti vstupu do tohoto teritoria.</w:t>
      </w:r>
    </w:p>
    <w:p w:rsidR="00EA2C5A" w:rsidRPr="00630AF5" w:rsidRDefault="00EA2C5A" w:rsidP="00EA2C5A">
      <w:pPr>
        <w:pStyle w:val="HVtextbodu"/>
      </w:pPr>
      <w:r>
        <w:t xml:space="preserve">Spolupředkladatelem návrhu je Ministerstvo zahraničních věcí a jeho zástupkyně </w:t>
      </w:r>
      <w:r w:rsidRPr="00630AF5">
        <w:rPr>
          <w:rFonts w:cs="Times New Roman"/>
          <w:b/>
        </w:rPr>
        <w:t>Pavlína Šrámková</w:t>
      </w:r>
      <w:r>
        <w:rPr>
          <w:rFonts w:cs="Times New Roman"/>
        </w:rPr>
        <w:t xml:space="preserve"> (</w:t>
      </w:r>
      <w:r w:rsidRPr="00630AF5">
        <w:rPr>
          <w:rFonts w:cs="Times New Roman"/>
        </w:rPr>
        <w:t>vedoucí oddělení odboru států Blízkého východu a severní Afriky</w:t>
      </w:r>
      <w:r>
        <w:rPr>
          <w:rFonts w:cs="Times New Roman"/>
        </w:rPr>
        <w:t>)</w:t>
      </w:r>
      <w:r>
        <w:rPr>
          <w:rFonts w:cs="Times New Roman"/>
          <w:i/>
        </w:rPr>
        <w:t xml:space="preserve"> </w:t>
      </w:r>
      <w:r>
        <w:rPr>
          <w:rFonts w:cs="Times New Roman"/>
        </w:rPr>
        <w:t>vyjádřila podporu předkládanému návrhu: z politického hlediska přestal mít zákon význam; možnost rozvoje další spolupráce s Íránem v oblasti mír. využívání jader. energie (dohoda obsahuje specifické možnosti); možnost zřízení centra jader. bezp. v Íránu (medicína, technologie, procesy, atd.); MZV aktivně komunikuje s íránskými zástupci (potřeba rozvoje spolupráce).</w:t>
      </w:r>
    </w:p>
    <w:p w:rsidR="00EA2C5A" w:rsidRDefault="00EA2C5A" w:rsidP="00940526">
      <w:pPr>
        <w:pStyle w:val="HVtextbodu"/>
      </w:pPr>
      <w:r>
        <w:t xml:space="preserve">Zpravodaj </w:t>
      </w:r>
      <w:r w:rsidRPr="00630AF5">
        <w:rPr>
          <w:b/>
        </w:rPr>
        <w:t>Vlastimil Vozka</w:t>
      </w:r>
      <w:r>
        <w:rPr>
          <w:b/>
        </w:rPr>
        <w:t xml:space="preserve"> </w:t>
      </w:r>
      <w:r>
        <w:t>řekl, že vše důležité bylo řečeno, a zdůraznil, že podobně jako ČR postupují i další státy EU (i podnikatelská veřejnost vnímá návrh jako prospěšný – stanovisko HKČR).</w:t>
      </w:r>
    </w:p>
    <w:p w:rsidR="00EA2C5A" w:rsidRDefault="00EA2C5A" w:rsidP="00940526">
      <w:pPr>
        <w:pStyle w:val="HVtextbodu"/>
      </w:pPr>
      <w:r w:rsidRPr="000F0FDC">
        <w:t>V rozpravě vystoupili:</w:t>
      </w:r>
    </w:p>
    <w:p w:rsidR="00EA2C5A" w:rsidRDefault="00EA2C5A" w:rsidP="00EA2C5A">
      <w:pPr>
        <w:pStyle w:val="HVtextbodu"/>
        <w:spacing w:before="120"/>
      </w:pPr>
      <w:r w:rsidRPr="0087252D">
        <w:rPr>
          <w:b/>
        </w:rPr>
        <w:t>Karel Šidlo</w:t>
      </w:r>
      <w:r>
        <w:t xml:space="preserve"> – KSČM v nedávné době návrh předložilo také – zamítnut (důvod: širší verze předložená vládou); zdůvodnění návrhu zákona objasněno příslušnými ministerstvy (KSČM souhlas); návrh, aby HV přijalo usnesení bez stanovení HMG (doporučení pro PS)</w:t>
      </w:r>
      <w:r w:rsidR="00940526">
        <w:t>;</w:t>
      </w:r>
    </w:p>
    <w:p w:rsidR="00EA2C5A" w:rsidRDefault="00EA2C5A" w:rsidP="00EA2C5A">
      <w:pPr>
        <w:pStyle w:val="HVtextbodu"/>
        <w:spacing w:before="120"/>
      </w:pPr>
      <w:r w:rsidRPr="0087252D">
        <w:rPr>
          <w:b/>
        </w:rPr>
        <w:t>Vlastimil Vozka</w:t>
      </w:r>
      <w:r>
        <w:t xml:space="preserve"> – připraven navrhnout takové usnesení</w:t>
      </w:r>
      <w:r w:rsidR="00940526">
        <w:t>;</w:t>
      </w:r>
    </w:p>
    <w:p w:rsidR="00EA2C5A" w:rsidRPr="00630AF5" w:rsidRDefault="00EA2C5A" w:rsidP="00EA2C5A">
      <w:pPr>
        <w:pStyle w:val="HVtextbodu"/>
        <w:spacing w:before="120"/>
      </w:pPr>
      <w:r w:rsidRPr="0087252D">
        <w:rPr>
          <w:b/>
        </w:rPr>
        <w:t>Ivan Pilný</w:t>
      </w:r>
      <w:r>
        <w:t xml:space="preserve"> – prostor pro PN není (souhlas s návrhem posl. Šidla – souhlas s vládním návrhem z.)</w:t>
      </w:r>
      <w:r w:rsidR="00940526">
        <w:t>.</w:t>
      </w:r>
    </w:p>
    <w:p w:rsidR="00EA2C5A" w:rsidRDefault="00EA2C5A" w:rsidP="00EA2C5A">
      <w:pPr>
        <w:pStyle w:val="HVtextbodu"/>
      </w:pPr>
      <w:r>
        <w:t xml:space="preserve">Na závěr rozpravy zpravodaj </w:t>
      </w:r>
      <w:r>
        <w:rPr>
          <w:b/>
        </w:rPr>
        <w:t xml:space="preserve">Vlastimil Vozka </w:t>
      </w:r>
      <w:r>
        <w:t xml:space="preserve">přednesl návrh usnesení (doporučení schválit), </w:t>
      </w:r>
      <w:r w:rsidR="00940526">
        <w:br/>
      </w:r>
      <w:r>
        <w:t>o kterém se následně hlasovalo.</w:t>
      </w:r>
    </w:p>
    <w:p w:rsidR="00EA2C5A" w:rsidRDefault="00EA2C5A" w:rsidP="00EA2C5A">
      <w:pPr>
        <w:pStyle w:val="HVnzevbodu"/>
        <w:spacing w:before="120"/>
        <w:jc w:val="left"/>
      </w:pPr>
      <w:r>
        <w:rPr>
          <w:b w:val="0"/>
        </w:rPr>
        <w:tab/>
      </w:r>
      <w:r w:rsidRPr="006646E3">
        <w:rPr>
          <w:b w:val="0"/>
          <w:u w:val="single"/>
        </w:rPr>
        <w:t>Hlasování</w:t>
      </w:r>
      <w:r>
        <w:rPr>
          <w:b w:val="0"/>
          <w:u w:val="single"/>
        </w:rPr>
        <w:t>:</w:t>
      </w:r>
      <w:r>
        <w:rPr>
          <w:b w:val="0"/>
        </w:rPr>
        <w:t xml:space="preserve"> 9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2 se zdrželi – usnesení č. </w:t>
      </w:r>
      <w:r>
        <w:t>373</w:t>
      </w:r>
    </w:p>
    <w:p w:rsidR="00EA2C5A" w:rsidRDefault="00EA2C5A" w:rsidP="00EA2C5A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>(</w:t>
      </w:r>
      <w:r w:rsidRPr="0087252D">
        <w:rPr>
          <w:b w:val="0"/>
        </w:rPr>
        <w:t xml:space="preserve">viz </w:t>
      </w:r>
      <w:hyperlink r:id="rId12" w:history="1">
        <w:r w:rsidRPr="0087252D">
          <w:rPr>
            <w:rStyle w:val="Hypertextovodkaz"/>
            <w:b w:val="0"/>
          </w:rPr>
          <w:t>http://www.psp.cz/sqw/text/text2.sqw?idd=109002</w:t>
        </w:r>
      </w:hyperlink>
      <w:r>
        <w:rPr>
          <w:b w:val="0"/>
        </w:rPr>
        <w:t>).</w:t>
      </w:r>
    </w:p>
    <w:p w:rsidR="00EA2C5A" w:rsidRDefault="00EA2C5A" w:rsidP="00EA2C5A">
      <w:pPr>
        <w:pStyle w:val="HVslobodu"/>
      </w:pPr>
      <w:r>
        <w:t>6)</w:t>
      </w:r>
    </w:p>
    <w:p w:rsidR="00EA2C5A" w:rsidRPr="00AE4797" w:rsidRDefault="00EA2C5A" w:rsidP="00EA2C5A">
      <w:pPr>
        <w:pStyle w:val="HVnzevbodu"/>
        <w:rPr>
          <w:u w:val="single"/>
        </w:rPr>
      </w:pPr>
      <w:r w:rsidRPr="00940526">
        <w:t xml:space="preserve">Vládní návrh zákona, kterým se mění zákon č. 127/2005 Sb., o elektronických komunikacích </w:t>
      </w:r>
      <w:r w:rsidRPr="00940526">
        <w:br/>
        <w:t xml:space="preserve">a o změně některých souvisejících zákonů (zákon o elektronických komunikacích), ve znění pozdějších předpisů, a zákon č. 483/1991 Sb., o České televizi, ve znění pozdějších předpisů </w:t>
      </w:r>
      <w:r w:rsidRPr="00940526">
        <w:br/>
      </w:r>
      <w:r w:rsidR="00940526">
        <w:rPr>
          <w:u w:val="single"/>
        </w:rPr>
        <w:t>– sněmovní tisk 1053</w:t>
      </w:r>
    </w:p>
    <w:p w:rsidR="00EA2C5A" w:rsidRDefault="00EA2C5A" w:rsidP="00EA2C5A">
      <w:pPr>
        <w:pStyle w:val="HVnzevbodu"/>
        <w:spacing w:before="240"/>
        <w:jc w:val="both"/>
        <w:rPr>
          <w:b w:val="0"/>
        </w:rPr>
      </w:pPr>
      <w:r>
        <w:tab/>
      </w:r>
      <w:r w:rsidRPr="002500D1">
        <w:rPr>
          <w:b w:val="0"/>
        </w:rPr>
        <w:t xml:space="preserve">Předseda </w:t>
      </w:r>
      <w:r>
        <w:t xml:space="preserve">Ivan Pilný </w:t>
      </w:r>
      <w:r w:rsidRPr="002500D1">
        <w:rPr>
          <w:b w:val="0"/>
        </w:rPr>
        <w:t>úvodem zmínil, proč se HV tímto návrhem zabývá j</w:t>
      </w:r>
      <w:r>
        <w:rPr>
          <w:b w:val="0"/>
        </w:rPr>
        <w:t>eště před prvním čtením na PS (pravděpodobně dojde ke zkrácení lhůty pro projednávání na 20 nebo 30 dnů), a předal slovo přizvaným odborníkům.</w:t>
      </w:r>
    </w:p>
    <w:p w:rsidR="00EA2C5A" w:rsidRDefault="00EA2C5A" w:rsidP="00C73409">
      <w:pPr>
        <w:pStyle w:val="HVnzevbodu"/>
        <w:spacing w:before="120"/>
        <w:jc w:val="both"/>
        <w:rPr>
          <w:b w:val="0"/>
        </w:rPr>
      </w:pPr>
      <w:r>
        <w:rPr>
          <w:b w:val="0"/>
        </w:rPr>
        <w:tab/>
      </w:r>
      <w:r w:rsidRPr="00940526">
        <w:rPr>
          <w:kern w:val="0"/>
        </w:rPr>
        <w:t>Náměstek</w:t>
      </w:r>
      <w:r>
        <w:rPr>
          <w:kern w:val="0"/>
        </w:rPr>
        <w:t xml:space="preserve"> ministra průmyslu a obchodu </w:t>
      </w:r>
      <w:r w:rsidRPr="002500D1">
        <w:rPr>
          <w:kern w:val="0"/>
        </w:rPr>
        <w:t>Petr Kameník</w:t>
      </w:r>
      <w:r>
        <w:rPr>
          <w:b w:val="0"/>
        </w:rPr>
        <w:t xml:space="preserve"> uvedl důvody pro zpracování návrhu z.: zajištění implementace procesu přechodu na nový spektrálně efektivnější standard DVB-T2 (klíč. část realizace strategie rozvoje zem. digi. tel. vysílání – schváleno vládou); zajištění právní jistoty pro subjekty, které budou proces realizovat, nebo jím budou zasaženy (zákl. právní rámec + přesah do dalších zákonů); vydání technického plánu přechodu (nařízení vlády) – obdobný postup v minulosti (DVB-T); podstata: realizace věcných cílů – zakotvení podmínky a pravidla pro souběžné šíření digi. tel. vysílání ve standardu DVB-T a DVB-T2; zmocnění k sestavení a vydání tech. plánu přechodu na DVB-T2 (stanovení finalizace); provedení změny stávajících přídělů rádiových kmitočtů; zajištění ochrany, kvality, šíření a příjmu digi. tel. vysílání v sítích DVB-T2 proti rušení z pásma 700 MHz a dalších; posílení ochrany spotřebitele v oblasti el. komunikací a posílení ČTÚ v oblasti regulace (nová úprava přenositelnosti tel. čísel; možnosti jednostr. změn smlouvy); nová úprava max. výše sankce za spáchání přestupku.</w:t>
      </w:r>
    </w:p>
    <w:p w:rsidR="00EA2C5A" w:rsidRDefault="00EA2C5A" w:rsidP="00940526">
      <w:pPr>
        <w:pStyle w:val="HVnzevbodu"/>
        <w:spacing w:before="240" w:after="240"/>
        <w:ind w:firstLine="709"/>
        <w:jc w:val="both"/>
        <w:rPr>
          <w:b w:val="0"/>
        </w:rPr>
      </w:pPr>
      <w:r w:rsidRPr="00940526">
        <w:t>Předseda Rady ČTÚ</w:t>
      </w:r>
      <w:r>
        <w:rPr>
          <w:b w:val="0"/>
        </w:rPr>
        <w:t xml:space="preserve"> </w:t>
      </w:r>
      <w:r w:rsidRPr="003926D5">
        <w:t>Jaromír Novák</w:t>
      </w:r>
      <w:r>
        <w:rPr>
          <w:b w:val="0"/>
        </w:rPr>
        <w:t xml:space="preserve"> </w:t>
      </w:r>
      <w:r w:rsidR="00AC19B4">
        <w:rPr>
          <w:b w:val="0"/>
        </w:rPr>
        <w:t>uv</w:t>
      </w:r>
      <w:r>
        <w:rPr>
          <w:b w:val="0"/>
        </w:rPr>
        <w:t>e</w:t>
      </w:r>
      <w:r w:rsidR="00AC19B4">
        <w:rPr>
          <w:b w:val="0"/>
        </w:rPr>
        <w:t>d</w:t>
      </w:r>
      <w:r>
        <w:rPr>
          <w:b w:val="0"/>
        </w:rPr>
        <w:t>l, že vše důležité bylo řečeno</w:t>
      </w:r>
      <w:r w:rsidR="00AC19B4">
        <w:rPr>
          <w:b w:val="0"/>
        </w:rPr>
        <w:t xml:space="preserve">; je </w:t>
      </w:r>
      <w:r>
        <w:rPr>
          <w:b w:val="0"/>
        </w:rPr>
        <w:t xml:space="preserve">připraven </w:t>
      </w:r>
      <w:r w:rsidR="00AC19B4">
        <w:rPr>
          <w:b w:val="0"/>
        </w:rPr>
        <w:t>o</w:t>
      </w:r>
      <w:r>
        <w:rPr>
          <w:b w:val="0"/>
        </w:rPr>
        <w:t xml:space="preserve">dpovědět </w:t>
      </w:r>
      <w:r w:rsidR="00AC19B4">
        <w:rPr>
          <w:b w:val="0"/>
        </w:rPr>
        <w:t>na</w:t>
      </w:r>
      <w:r>
        <w:rPr>
          <w:b w:val="0"/>
        </w:rPr>
        <w:t xml:space="preserve"> dotazy.</w:t>
      </w:r>
    </w:p>
    <w:p w:rsidR="00EA2C5A" w:rsidRDefault="00EA2C5A" w:rsidP="00EA2C5A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Zpravodaj </w:t>
      </w:r>
      <w:r w:rsidRPr="003926D5">
        <w:t>Jiří Valenta</w:t>
      </w:r>
      <w:r>
        <w:rPr>
          <w:b w:val="0"/>
        </w:rPr>
        <w:t xml:space="preserve"> také neměl co dodat a pouze zopakoval nejdůležitější informace.</w:t>
      </w:r>
    </w:p>
    <w:p w:rsidR="00EA2C5A" w:rsidRDefault="00EA2C5A" w:rsidP="00C73409">
      <w:pPr>
        <w:pStyle w:val="HVnzevbodu"/>
        <w:spacing w:before="120"/>
        <w:ind w:firstLine="709"/>
        <w:jc w:val="both"/>
        <w:rPr>
          <w:b w:val="0"/>
        </w:rPr>
      </w:pPr>
      <w:r>
        <w:rPr>
          <w:b w:val="0"/>
        </w:rPr>
        <w:t xml:space="preserve">Předseda </w:t>
      </w:r>
      <w:r w:rsidRPr="00382BFA">
        <w:t>Ivan Pilný</w:t>
      </w:r>
      <w:r>
        <w:rPr>
          <w:b w:val="0"/>
        </w:rPr>
        <w:t xml:space="preserve"> shrnul připomínky (vznášené příslušnými asociacemi/komorami/odbornou veřejností) k předloženému návrhu: z. není o úpravě tarifů mobilních operátorů; původní význam: uvolnění frekvence 700 MHz pro mobilní data; rozhodnutí ČR (není požadavek EK): překódování TV vysílání na normu T2 – nese svoje důsledky (dopad na občany ČR + podpora provozovatelů a infrastruktury TV vysílání – terestrika: kontroverze – podpora jednoho typu vysílání – možné sankce? a potenciální dopad na občany ČR; vypsání aukce na kmitočet); oblast novely týkající se mobilních operátorů: úprava kontroverz. paragrafu (operátoři mají informovat pouze o podstatných částech smlouvy - zneužívání); zvýšení sankcí mobilním operátorům za porušování zákonných povinností (ČTÚ je málo využívá).</w:t>
      </w:r>
    </w:p>
    <w:p w:rsidR="00EA2C5A" w:rsidRDefault="00EA2C5A" w:rsidP="00EA2C5A">
      <w:pPr>
        <w:pStyle w:val="HVnzevbodu"/>
        <w:spacing w:before="240"/>
        <w:ind w:firstLine="709"/>
        <w:jc w:val="both"/>
        <w:rPr>
          <w:b w:val="0"/>
        </w:rPr>
      </w:pPr>
      <w:r w:rsidRPr="000F0FDC">
        <w:rPr>
          <w:b w:val="0"/>
        </w:rPr>
        <w:t>V rozpravě vystoupili: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9E43B9">
        <w:t>Jiří Valenta</w:t>
      </w:r>
      <w:r>
        <w:rPr>
          <w:b w:val="0"/>
        </w:rPr>
        <w:t xml:space="preserve"> – zopakoval problémy vzniklé s novelou již v r. 2014 (v té době zpravodajem) </w:t>
      </w:r>
      <w:r w:rsidR="00940526">
        <w:rPr>
          <w:b w:val="0"/>
        </w:rPr>
        <w:br/>
      </w:r>
      <w:r>
        <w:rPr>
          <w:b w:val="0"/>
        </w:rPr>
        <w:t>– kontroverzní ustanovení v PN; ČTÚ po odhlasování PN v PS na zmíněné problémy upozorňoval Senát (přesto návrh prošel); apel ze strany EK (zahájení řízení po nesplnění povinnosti): odpovědnost nese MPO; nečinnost premiéra (interpelován před lety, až v současnosti se problematikou zabývá) až dosud: vyžádáno šetření u ÚOHS a ČTÚ; podezření, že v novele jsou zapracovány návrhy, které neprošly mezirezortním připomínk. řízení; protichůdná odborná stanoviska MPO a ČTÚ (negativní vliv na vývoj situace)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EC3125">
        <w:t>Vlastimil Vozka</w:t>
      </w:r>
      <w:r>
        <w:rPr>
          <w:b w:val="0"/>
        </w:rPr>
        <w:t xml:space="preserve"> – zmínil materiál připravený Českou asociací satelitních operátorů </w:t>
      </w:r>
      <w:r w:rsidR="00940526">
        <w:rPr>
          <w:b w:val="0"/>
        </w:rPr>
        <w:t xml:space="preserve">– </w:t>
      </w:r>
      <w:r>
        <w:rPr>
          <w:b w:val="0"/>
        </w:rPr>
        <w:t xml:space="preserve">ČASO (viz </w:t>
      </w:r>
      <w:hyperlink r:id="rId13" w:history="1">
        <w:r w:rsidRPr="00784FD5">
          <w:rPr>
            <w:rStyle w:val="Hypertextovodkaz"/>
            <w:b w:val="0"/>
          </w:rPr>
          <w:t>http://www.psp.cz/sqw/hp.sqw?k=3506&amp;ido=1123&amp;td=22&amp;cu=49</w:t>
        </w:r>
      </w:hyperlink>
      <w:r>
        <w:rPr>
          <w:b w:val="0"/>
        </w:rPr>
        <w:t>) – vážná nařčení – mělo by být vzato v potaz při přípravě PN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526001">
        <w:t>Ivan Pilný</w:t>
      </w:r>
      <w:r>
        <w:rPr>
          <w:b w:val="0"/>
        </w:rPr>
        <w:t xml:space="preserve"> – nastínil, jak by vypadaly jednotlivé navržené úpravy v praxi (přechod na jiné kódování: nová TV, set-top box); otázka veřejné podpory zaměřené na terestrické vysílání (probíhá předběžná notifikace v Bruselu – podpora pouze v případě schválení, ale není zmíněno v důvodové zprávě); obrovský dopad na populaci – vláda ani MPO nevzalo v úvahu jinou variantu (aniž bychom překódovávali, k čemuž nejsme nuceni); ČTÚ by muselo být v případě zvýšení pokut opatrné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5B1D27">
        <w:t>Martin Kolovratník</w:t>
      </w:r>
      <w:r>
        <w:rPr>
          <w:b w:val="0"/>
        </w:rPr>
        <w:t xml:space="preserve"> – v ČR i v minulosti převažovalo terestrické vysílání zdarma (pokrytí necelých 70 % domácností – pokud nepřejdeme na DVB-T2 a přerušíme terestrické vysílání zdarma, bude to problém pro občany – nesouhlas s návrhy ČASO) – názor předsedy ČTÚ?; další úprava v novele: umožní změnu nabídky datových balíčků – zdůvodnění?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5B1D27">
        <w:t>Ivan Pilný</w:t>
      </w:r>
      <w:r>
        <w:rPr>
          <w:b w:val="0"/>
        </w:rPr>
        <w:t xml:space="preserve"> – reagoval na předřečníka (komerční operátoři promítnou změny do cen); terestrické vysílání bude omezeno + pokrytí bude sníženo; předloženým návrhem se zvýší tlak na ceny tarifů (není přímo upraveno)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F52940">
        <w:t>Petr Kudela</w:t>
      </w:r>
      <w:r>
        <w:rPr>
          <w:b w:val="0"/>
        </w:rPr>
        <w:t xml:space="preserve"> – souhlas s posl. Kolovratníkem (společností je přechod na DVB-T2 přijat); chybí digitalizace Českého rozhlasu (avizoval navržení úpravy)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F52940">
        <w:t>Petr Kameník</w:t>
      </w:r>
      <w:r>
        <w:rPr>
          <w:b w:val="0"/>
        </w:rPr>
        <w:t xml:space="preserve"> – likvidační pokuty: musí zvážit a odůvodnit každý správní orgán; trh s elektronikou na vývoj situace reaguje (zlevnění); terestrické vysílání – zvyklost v ČR (souhlas s posl. Kolovratníkem) </w:t>
      </w:r>
      <w:r w:rsidR="00940526">
        <w:rPr>
          <w:b w:val="0"/>
        </w:rPr>
        <w:br/>
      </w:r>
      <w:r>
        <w:rPr>
          <w:b w:val="0"/>
        </w:rPr>
        <w:t>a nutné pro to připravit podmínky; digitalizace rozhlasu bude následovat jako další etapa (bude upraveno jinou normou); přechod nebude hrazen z veřejných daní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E8130E">
        <w:t>Jaromír Novák</w:t>
      </w:r>
      <w:r>
        <w:rPr>
          <w:b w:val="0"/>
        </w:rPr>
        <w:t xml:space="preserve"> – souhlas s předřečníkem; ve VZ ČTÚ upozorňoval na proces, který nastane (technickou část řeší regulátor – proces nebude zkracován; další části, které řeší informační kampaň/obměnu set-top boxů/TV – je třeba maximálně využít přirozený obnov. cyklus); certifikační proces TV probíhá (situace stejná jako v Německu); ochrana spotřebitele: příklad z okolních států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E8130E">
        <w:t>Marek Ondroušek</w:t>
      </w:r>
      <w:r>
        <w:rPr>
          <w:b w:val="0"/>
        </w:rPr>
        <w:t xml:space="preserve">, </w:t>
      </w:r>
      <w:r w:rsidRPr="00E8130E">
        <w:rPr>
          <w:b w:val="0"/>
          <w:i/>
        </w:rPr>
        <w:t>NM MPO</w:t>
      </w:r>
      <w:r>
        <w:rPr>
          <w:b w:val="0"/>
        </w:rPr>
        <w:t xml:space="preserve"> – sankce jako procento z obratu (návrh předsedy hnutí ANO 2011 </w:t>
      </w:r>
      <w:r w:rsidR="00940526">
        <w:rPr>
          <w:b w:val="0"/>
        </w:rPr>
        <w:br/>
      </w:r>
      <w:r>
        <w:rPr>
          <w:b w:val="0"/>
        </w:rPr>
        <w:t>a ministra financí Andreje Babiše) – souhlas MPO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E8130E">
        <w:t>Jiří Valenta</w:t>
      </w:r>
      <w:r>
        <w:rPr>
          <w:b w:val="0"/>
        </w:rPr>
        <w:t xml:space="preserve"> – dotaz na konkrétní úpravu týkající se správních deliktů: absence sankcí (proběhla krátká diskuse)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E732EA">
        <w:t>Jiří Šuchman</w:t>
      </w:r>
      <w:r>
        <w:rPr>
          <w:i/>
        </w:rPr>
        <w:t>,</w:t>
      </w:r>
      <w:r w:rsidRPr="00E732EA">
        <w:rPr>
          <w:i/>
        </w:rPr>
        <w:t xml:space="preserve"> </w:t>
      </w:r>
      <w:r>
        <w:rPr>
          <w:b w:val="0"/>
          <w:i/>
        </w:rPr>
        <w:t xml:space="preserve">prezident </w:t>
      </w:r>
      <w:r w:rsidRPr="00E732EA">
        <w:rPr>
          <w:b w:val="0"/>
          <w:i/>
        </w:rPr>
        <w:t>APMS</w:t>
      </w:r>
      <w:r>
        <w:rPr>
          <w:b w:val="0"/>
          <w:i/>
        </w:rPr>
        <w:t xml:space="preserve"> – </w:t>
      </w:r>
      <w:r>
        <w:rPr>
          <w:b w:val="0"/>
        </w:rPr>
        <w:t>zákon se týká všech operátorů (nejen mobilních); z návrhu se stalo politikum; koncensus v problematice přenositelnosti čísel; znepokojení s postupem, jakým byly změny do zákona implementovány (dopis předsedovi vlády a poslancům</w:t>
      </w:r>
      <w:r w:rsidR="003765E9">
        <w:rPr>
          <w:b w:val="0"/>
        </w:rPr>
        <w:t>, včetně tabulkového vyjádření zásadních připomínek APMS – viz</w:t>
      </w:r>
      <w:r w:rsidR="00F47137">
        <w:rPr>
          <w:b w:val="0"/>
        </w:rPr>
        <w:t xml:space="preserve"> </w:t>
      </w:r>
      <w:hyperlink r:id="rId14" w:history="1">
        <w:r w:rsidR="00F47137" w:rsidRPr="00784FD5">
          <w:rPr>
            <w:rStyle w:val="Hypertextovodkaz"/>
            <w:b w:val="0"/>
          </w:rPr>
          <w:t>http://www.psp.cz/sqw/hp.sqw?k=3506&amp;ido=1123&amp;td=22&amp;cu=49</w:t>
        </w:r>
      </w:hyperlink>
      <w:r>
        <w:rPr>
          <w:b w:val="0"/>
        </w:rPr>
        <w:t>); ex-post pokuty nejsou nikde uzákoněny (může ovlivnit rozhodování dalších operátorů při vstupu na trh); změny smluv (možnost pro spotřebitele – může zkomplikovat situaci i spotřebitelům)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E732EA">
        <w:t>Robert Ledvinka</w:t>
      </w:r>
      <w:r>
        <w:rPr>
          <w:b w:val="0"/>
        </w:rPr>
        <w:t xml:space="preserve">, </w:t>
      </w:r>
      <w:r w:rsidRPr="00E732EA">
        <w:rPr>
          <w:b w:val="0"/>
          <w:i/>
        </w:rPr>
        <w:t>zástupce ICT Unie</w:t>
      </w:r>
      <w:r>
        <w:rPr>
          <w:b w:val="0"/>
        </w:rPr>
        <w:t xml:space="preserve"> – souhlas s předřečníkem (absence projednání problematiky v mezirezort. připomínk. řízení – snaha uplatnit připomínky, ale bez reakce); nebude mít vliv na tvorbu maloobchodních cen; použití sankcí v praxi (příklady i ze zahraničí)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AC75F6">
        <w:t>Hana Továrková</w:t>
      </w:r>
      <w:r w:rsidRPr="00AC75F6">
        <w:rPr>
          <w:b w:val="0"/>
        </w:rPr>
        <w:t xml:space="preserve"> – </w:t>
      </w:r>
      <w:r w:rsidRPr="00AC75F6">
        <w:rPr>
          <w:b w:val="0"/>
          <w:i/>
        </w:rPr>
        <w:t>předsedkyně Sekce IT a telekomunikací, HKČR</w:t>
      </w:r>
      <w:r>
        <w:rPr>
          <w:b w:val="0"/>
        </w:rPr>
        <w:t xml:space="preserve"> – HK ČR je proti zkrácení lhůty pro projednání; upozornění na nutnost notifikace; posílení spotřebitele vítáno; pomoc vstupu 4. operátora na trh (vítáno); zvýšení aktivity v regulaci velkoobchodní nabídky pro virtuální operátory</w:t>
      </w:r>
      <w:r w:rsidR="00940526">
        <w:rPr>
          <w:b w:val="0"/>
        </w:rPr>
        <w:t>;</w:t>
      </w:r>
      <w:r w:rsidR="00FA3DD9">
        <w:rPr>
          <w:b w:val="0"/>
        </w:rPr>
        <w:t xml:space="preserve"> </w:t>
      </w:r>
    </w:p>
    <w:p w:rsidR="00EA2C5A" w:rsidRDefault="00FA3DD9" w:rsidP="00EA2C5A">
      <w:pPr>
        <w:pStyle w:val="HVnzevbodu"/>
        <w:spacing w:before="120"/>
        <w:ind w:firstLine="709"/>
        <w:jc w:val="both"/>
        <w:rPr>
          <w:b w:val="0"/>
        </w:rPr>
      </w:pPr>
      <w:r w:rsidRPr="00CC3CB5">
        <w:t>Přemysl Klíma,</w:t>
      </w:r>
      <w:r w:rsidRPr="00CC3CB5">
        <w:rPr>
          <w:b w:val="0"/>
          <w:i/>
        </w:rPr>
        <w:t xml:space="preserve"> </w:t>
      </w:r>
      <w:r w:rsidR="00EA2C5A" w:rsidRPr="00CC3CB5">
        <w:rPr>
          <w:b w:val="0"/>
          <w:i/>
        </w:rPr>
        <w:t>zástupce Asociace českých virtuálních operátorů</w:t>
      </w:r>
      <w:r w:rsidR="00EA2C5A" w:rsidRPr="00CC3CB5">
        <w:rPr>
          <w:b w:val="0"/>
        </w:rPr>
        <w:t xml:space="preserve"> </w:t>
      </w:r>
      <w:r w:rsidR="00EA2C5A">
        <w:rPr>
          <w:b w:val="0"/>
        </w:rPr>
        <w:t>– podpora spotřebitelů a snižování cen může být zajištěno pouze posílením konkurence (nedůvěra v řešení nástupem 4. operátora) – návrh AČVO je připraven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196725">
        <w:t>Jiří Valenta</w:t>
      </w:r>
      <w:r>
        <w:rPr>
          <w:b w:val="0"/>
        </w:rPr>
        <w:t xml:space="preserve"> – zrychlený režim nutný; opakované pokuty mohou být likvidační, ale může být důsledkem zakonzervovaných cen na trhu; chybí vyjádření spotřebitelských asociací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196725">
        <w:t>Martin Novotný</w:t>
      </w:r>
      <w:r>
        <w:rPr>
          <w:b w:val="0"/>
        </w:rPr>
        <w:t xml:space="preserve"> – požádal o vystoupení zástupce Českých radiokomunikací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196725">
        <w:t>Marcel Procházka</w:t>
      </w:r>
      <w:r>
        <w:rPr>
          <w:b w:val="0"/>
        </w:rPr>
        <w:t xml:space="preserve">, </w:t>
      </w:r>
      <w:r w:rsidRPr="00196725">
        <w:rPr>
          <w:b w:val="0"/>
          <w:i/>
        </w:rPr>
        <w:t>zástupce Českých radiokomunikací</w:t>
      </w:r>
      <w:r>
        <w:rPr>
          <w:b w:val="0"/>
        </w:rPr>
        <w:t xml:space="preserve"> – o odnětí pásma bylo rozhodnuto v r. 2015 (ČR zavázána); EP schválil odnětí pásma 700 MHz (do června 2020); uvedl příklady situací, které mohou v praxi nastat (shodné pro celou Evropu – přechod na DVB-T2 běžný); přechod na DVB-T2 bude plynulý (spotřebitelé budou mít prostor)</w:t>
      </w:r>
      <w:r w:rsidR="00940526">
        <w:rPr>
          <w:b w:val="0"/>
        </w:rPr>
        <w:t>;</w:t>
      </w:r>
    </w:p>
    <w:p w:rsidR="00EA2C5A" w:rsidRDefault="00940526" w:rsidP="00EA2C5A">
      <w:pPr>
        <w:pStyle w:val="HVnzevbodu"/>
        <w:spacing w:before="120"/>
        <w:ind w:firstLine="709"/>
        <w:jc w:val="both"/>
        <w:rPr>
          <w:b w:val="0"/>
        </w:rPr>
      </w:pPr>
      <w:r>
        <w:t>Pe</w:t>
      </w:r>
      <w:r w:rsidR="00EA2C5A" w:rsidRPr="00F54234">
        <w:t>tr Kameník</w:t>
      </w:r>
      <w:r w:rsidR="00EA2C5A">
        <w:rPr>
          <w:b w:val="0"/>
        </w:rPr>
        <w:t xml:space="preserve"> – nastavení likvidační pokuty je nezvyklé</w:t>
      </w:r>
      <w:r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F54234">
        <w:t>Marek Ondroušek</w:t>
      </w:r>
      <w:r>
        <w:rPr>
          <w:b w:val="0"/>
        </w:rPr>
        <w:t xml:space="preserve"> – z. č. 351/2011 o el. komunikacích (paragraf 73) přímo definuje „pokutu od 200 EUR do 10 % obratu podniku …“ – zkušenost ze Slovenska, kde fungují 2 ze 3 českých operátorů</w:t>
      </w:r>
      <w:r w:rsidR="00940526">
        <w:rPr>
          <w:b w:val="0"/>
        </w:rPr>
        <w:t>;</w:t>
      </w:r>
    </w:p>
    <w:p w:rsidR="00EA2C5A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F54234">
        <w:t>Jaromír Novák</w:t>
      </w:r>
      <w:r>
        <w:rPr>
          <w:b w:val="0"/>
        </w:rPr>
        <w:t xml:space="preserve"> – pravidla správního trestání ČTÚ jsou široká (nabídl možnost objasnění největších kauz poslancům HV)</w:t>
      </w:r>
      <w:r w:rsidR="00940526">
        <w:rPr>
          <w:b w:val="0"/>
        </w:rPr>
        <w:t>;</w:t>
      </w:r>
    </w:p>
    <w:p w:rsidR="00EA2C5A" w:rsidRPr="00AC75F6" w:rsidRDefault="00EA2C5A" w:rsidP="00EA2C5A">
      <w:pPr>
        <w:pStyle w:val="HVnzevbodu"/>
        <w:spacing w:before="120"/>
        <w:ind w:firstLine="709"/>
        <w:jc w:val="both"/>
        <w:rPr>
          <w:b w:val="0"/>
        </w:rPr>
      </w:pPr>
      <w:r w:rsidRPr="00F54234">
        <w:t>Ivan Pilný</w:t>
      </w:r>
      <w:r>
        <w:rPr>
          <w:b w:val="0"/>
        </w:rPr>
        <w:t xml:space="preserve"> – tato novela bude projednána na dubnové schůzi PS – prioritní bod; vyzval k pečlivé přípravě PN a jejich zdůvodnění</w:t>
      </w:r>
      <w:r w:rsidR="00CC3CB5">
        <w:rPr>
          <w:b w:val="0"/>
        </w:rPr>
        <w:t xml:space="preserve"> a následně bod ukončil.</w:t>
      </w:r>
    </w:p>
    <w:p w:rsidR="00EA2C5A" w:rsidRDefault="00EA2C5A" w:rsidP="00EA2C5A">
      <w:pPr>
        <w:pStyle w:val="HVslobodu"/>
      </w:pPr>
      <w:r>
        <w:t>7)</w:t>
      </w:r>
    </w:p>
    <w:p w:rsidR="00EA2C5A" w:rsidRPr="001C23F3" w:rsidRDefault="00EA2C5A" w:rsidP="00EA2C5A">
      <w:pPr>
        <w:pStyle w:val="HVnzevbodu"/>
        <w:rPr>
          <w:u w:val="single"/>
        </w:rPr>
      </w:pPr>
      <w:r w:rsidRPr="001C23F3">
        <w:t>Vládní návrh zákona, kterým se mění zákon č. 64/1986 Sb., o České obchodní inspekci, ve znění pozdějších předpisů, a zákon č. 634/1992 Sb., o ochraně spotřebitele, ve znění</w:t>
      </w:r>
      <w:r w:rsidRPr="00344986">
        <w:rPr>
          <w:u w:val="single"/>
        </w:rPr>
        <w:t xml:space="preserve"> </w:t>
      </w:r>
      <w:r w:rsidRPr="001C23F3">
        <w:rPr>
          <w:u w:val="single"/>
        </w:rPr>
        <w:t xml:space="preserve">pozdějších předpisů – sněmovní tisk 995 – </w:t>
      </w:r>
      <w:r w:rsidRPr="001C23F3">
        <w:rPr>
          <w:b w:val="0"/>
          <w:i/>
          <w:u w:val="single"/>
        </w:rPr>
        <w:t>diskuse k zákonu</w:t>
      </w:r>
    </w:p>
    <w:p w:rsidR="00EA2C5A" w:rsidRDefault="00EA2C5A" w:rsidP="00AC19B4">
      <w:pPr>
        <w:pStyle w:val="HVtextbodu"/>
        <w:rPr>
          <w:kern w:val="0"/>
        </w:rPr>
      </w:pPr>
      <w:r>
        <w:rPr>
          <w:b/>
          <w:kern w:val="0"/>
        </w:rPr>
        <w:t xml:space="preserve">Náměstek ministra průmyslu a obchodu Petr Kameník </w:t>
      </w:r>
      <w:r>
        <w:rPr>
          <w:kern w:val="0"/>
        </w:rPr>
        <w:t>úvodem řekl, že se bude věnovat představení hl. bodů novely zákona: zpracování novely na základě podnětů spotřebitelů/výsledků kontrol ČOI/schopnost ČOI reagovat na aktuální problémy na trhu; kvalifikované kontroly zahrnují široké spektrum činnosti; veškeré změny týkající se nových kompetencí byly pečlivě konzultovány; hl. cíl – zajištění podmínek pro spotřebitele (ochrana na trhu + vymahatelnost svých práv).</w:t>
      </w:r>
    </w:p>
    <w:p w:rsidR="00EA2C5A" w:rsidRPr="00345627" w:rsidRDefault="00EA2C5A" w:rsidP="00AC19B4">
      <w:pPr>
        <w:pStyle w:val="HVtextbodu"/>
        <w:rPr>
          <w:kern w:val="0"/>
        </w:rPr>
      </w:pPr>
      <w:r w:rsidRPr="00345627">
        <w:rPr>
          <w:b/>
          <w:kern w:val="0"/>
        </w:rPr>
        <w:t>Ústřední ředitel ČOI Mojmír Bezecný</w:t>
      </w:r>
      <w:r>
        <w:rPr>
          <w:b/>
          <w:kern w:val="0"/>
        </w:rPr>
        <w:t xml:space="preserve"> </w:t>
      </w:r>
      <w:r>
        <w:rPr>
          <w:kern w:val="0"/>
        </w:rPr>
        <w:t xml:space="preserve">navázal na předřečníka a hovořil zejm. o nových kompetencích ČOI v zákoně: </w:t>
      </w:r>
      <w:r w:rsidRPr="00094901">
        <w:rPr>
          <w:i/>
          <w:kern w:val="0"/>
        </w:rPr>
        <w:t>kontrolní nákupy</w:t>
      </w:r>
      <w:r>
        <w:rPr>
          <w:kern w:val="0"/>
        </w:rPr>
        <w:t xml:space="preserve"> – ročně přes 27 tis. kontrol (náklady: cca 23 mil. Kč); </w:t>
      </w:r>
      <w:r w:rsidRPr="00094901">
        <w:rPr>
          <w:i/>
          <w:kern w:val="0"/>
        </w:rPr>
        <w:t>zjištění identity prodávajících subjektů na internetu</w:t>
      </w:r>
      <w:r>
        <w:rPr>
          <w:kern w:val="0"/>
        </w:rPr>
        <w:t xml:space="preserve"> – nemožnost reklamace v dané lhůtě; </w:t>
      </w:r>
      <w:r w:rsidRPr="00094901">
        <w:rPr>
          <w:i/>
          <w:kern w:val="0"/>
        </w:rPr>
        <w:t>oblast skryté identity</w:t>
      </w:r>
      <w:r>
        <w:rPr>
          <w:kern w:val="0"/>
        </w:rPr>
        <w:t xml:space="preserve"> </w:t>
      </w:r>
      <w:r w:rsidR="001C23F3">
        <w:rPr>
          <w:kern w:val="0"/>
        </w:rPr>
        <w:br/>
      </w:r>
      <w:r>
        <w:rPr>
          <w:kern w:val="0"/>
        </w:rPr>
        <w:t>– oblasti, kde inspektoři musí uvádět své osobní údaje (OP, příjem atd.); nákup přes internetové obchody; předváděcí akce; autobazary atd. (ročně cca 2 tis. kontrol (cca 5 % všech kontrol); objem pokut kolem 40 % celku – vysoké procento zjištění negativních jevů).</w:t>
      </w:r>
    </w:p>
    <w:p w:rsidR="00EA2C5A" w:rsidRDefault="00EA2C5A" w:rsidP="00EA2C5A">
      <w:pPr>
        <w:pStyle w:val="HVtextbodu"/>
        <w:rPr>
          <w:kern w:val="0"/>
        </w:rPr>
      </w:pPr>
      <w:r>
        <w:rPr>
          <w:kern w:val="0"/>
        </w:rPr>
        <w:t>V rozpravě vystoupili:</w:t>
      </w:r>
    </w:p>
    <w:p w:rsidR="00EA2C5A" w:rsidRDefault="00EA2C5A" w:rsidP="00EA2C5A">
      <w:pPr>
        <w:pStyle w:val="HVrozprava"/>
      </w:pPr>
      <w:r>
        <w:rPr>
          <w:b/>
        </w:rPr>
        <w:t xml:space="preserve">Květa Matušovská – </w:t>
      </w:r>
      <w:r>
        <w:t>podpora novely; zkušenosti z praxe; Kolik bude inspektorů se skrytou identitou?; Jak často se budou inspektoři měnit?; Hrozba, že inspektoři se dostanou na úroveň bezpečnostních složek?</w:t>
      </w:r>
      <w:r w:rsidR="001C23F3">
        <w:t>;</w:t>
      </w:r>
    </w:p>
    <w:p w:rsidR="00EA2C5A" w:rsidRDefault="00EA2C5A" w:rsidP="00EA2C5A">
      <w:pPr>
        <w:pStyle w:val="HVrozprava"/>
      </w:pPr>
      <w:r w:rsidRPr="00094901">
        <w:rPr>
          <w:b/>
        </w:rPr>
        <w:t>Petr Kameník</w:t>
      </w:r>
      <w:r>
        <w:t xml:space="preserve"> – krycí prostředky bude možno využít při splnění zákonných podmínek (uvedl konkr. příklady)</w:t>
      </w:r>
      <w:r w:rsidR="001C23F3">
        <w:t>;</w:t>
      </w:r>
    </w:p>
    <w:p w:rsidR="00EA2C5A" w:rsidRDefault="00EA2C5A" w:rsidP="00EA2C5A">
      <w:pPr>
        <w:pStyle w:val="HVrozprava"/>
        <w:rPr>
          <w:kern w:val="0"/>
        </w:rPr>
      </w:pPr>
      <w:r w:rsidRPr="00345627">
        <w:rPr>
          <w:b/>
          <w:kern w:val="0"/>
        </w:rPr>
        <w:t>Mojmír Bezecný</w:t>
      </w:r>
      <w:r>
        <w:rPr>
          <w:b/>
          <w:kern w:val="0"/>
        </w:rPr>
        <w:t xml:space="preserve"> – </w:t>
      </w:r>
      <w:r>
        <w:rPr>
          <w:kern w:val="0"/>
        </w:rPr>
        <w:t>působnost: 7 regionál. inspektorátů + 1 spec. pracoviště (max. do 10 osob); objem: do 10 % kontrol (150 – 200 kontrol)</w:t>
      </w:r>
      <w:r w:rsidR="001C23F3">
        <w:rPr>
          <w:kern w:val="0"/>
        </w:rPr>
        <w:t>;</w:t>
      </w:r>
    </w:p>
    <w:p w:rsidR="00EA2C5A" w:rsidRDefault="00EA2C5A" w:rsidP="00EA2C5A">
      <w:pPr>
        <w:pStyle w:val="HVrozprava"/>
        <w:rPr>
          <w:kern w:val="0"/>
        </w:rPr>
      </w:pPr>
      <w:r w:rsidRPr="00DA24EB">
        <w:rPr>
          <w:b/>
          <w:kern w:val="0"/>
        </w:rPr>
        <w:t>Ivan Pilný</w:t>
      </w:r>
      <w:r>
        <w:rPr>
          <w:kern w:val="0"/>
        </w:rPr>
        <w:t xml:space="preserve"> – vyjádřil podporu; ČOI by měla být brána vážněji než doposud</w:t>
      </w:r>
      <w:r w:rsidR="001C23F3">
        <w:rPr>
          <w:kern w:val="0"/>
        </w:rPr>
        <w:t>.</w:t>
      </w:r>
    </w:p>
    <w:p w:rsidR="00EA2C5A" w:rsidRPr="00187A86" w:rsidRDefault="00EA2C5A" w:rsidP="00EA2C5A">
      <w:pPr>
        <w:pStyle w:val="HVslobodu"/>
        <w:spacing w:after="240"/>
        <w:rPr>
          <w:b w:val="0"/>
          <w:i/>
        </w:rPr>
      </w:pPr>
      <w:r w:rsidRPr="00187A86">
        <w:rPr>
          <w:b w:val="0"/>
          <w:i/>
        </w:rPr>
        <w:t>Vzhledem k časov</w:t>
      </w:r>
      <w:r>
        <w:rPr>
          <w:b w:val="0"/>
          <w:i/>
        </w:rPr>
        <w:t>ému prostoru byl předřazen bod 9 a 10.</w:t>
      </w:r>
    </w:p>
    <w:p w:rsidR="00EA2C5A" w:rsidRDefault="00EA2C5A" w:rsidP="00EA2C5A">
      <w:pPr>
        <w:pStyle w:val="HVslobodu"/>
        <w:spacing w:before="120"/>
      </w:pPr>
      <w:r>
        <w:t>9)</w:t>
      </w:r>
    </w:p>
    <w:p w:rsidR="00EA2C5A" w:rsidRPr="00B14905" w:rsidRDefault="00EA2C5A" w:rsidP="00EA2C5A">
      <w:pPr>
        <w:pStyle w:val="HVnzevbodu"/>
        <w:rPr>
          <w:u w:val="single"/>
        </w:rPr>
      </w:pPr>
      <w:r w:rsidRPr="00B14905">
        <w:rPr>
          <w:u w:val="single"/>
        </w:rPr>
        <w:t>Různé</w:t>
      </w:r>
    </w:p>
    <w:p w:rsidR="00EA2C5A" w:rsidRDefault="00EA2C5A" w:rsidP="00EA2C5A">
      <w:pPr>
        <w:pStyle w:val="HVtextbodu"/>
      </w:pPr>
      <w:r w:rsidRPr="000F0D37">
        <w:t xml:space="preserve">Poslankyně </w:t>
      </w:r>
      <w:r>
        <w:rPr>
          <w:b/>
        </w:rPr>
        <w:t>Anna Putnová</w:t>
      </w:r>
      <w:r>
        <w:t xml:space="preserve"> informovala</w:t>
      </w:r>
      <w:r w:rsidR="001C23F3">
        <w:t xml:space="preserve"> o návštěvě </w:t>
      </w:r>
      <w:r>
        <w:t>korejsk</w:t>
      </w:r>
      <w:r w:rsidR="001C23F3">
        <w:t>ého</w:t>
      </w:r>
      <w:r>
        <w:t xml:space="preserve"> velvyslanc</w:t>
      </w:r>
      <w:r w:rsidR="001C23F3">
        <w:t>e v Brně</w:t>
      </w:r>
      <w:r>
        <w:t xml:space="preserve"> (technologické </w:t>
      </w:r>
      <w:r w:rsidR="001C23F3">
        <w:br/>
      </w:r>
      <w:r>
        <w:t>a umělecké aktivity) – poděkovala HV a předsedovi HV za umožnění spolupráce s korejskou stranou.</w:t>
      </w:r>
    </w:p>
    <w:p w:rsidR="00EA2C5A" w:rsidRDefault="00EA2C5A" w:rsidP="00EA2C5A">
      <w:pPr>
        <w:pStyle w:val="HVtextbodu"/>
      </w:pPr>
      <w:r w:rsidRPr="000F0D37">
        <w:t>Předseda</w:t>
      </w:r>
      <w:r>
        <w:rPr>
          <w:b/>
        </w:rPr>
        <w:t xml:space="preserve"> </w:t>
      </w:r>
      <w:r w:rsidRPr="000F0D37">
        <w:rPr>
          <w:b/>
        </w:rPr>
        <w:t>Ivan Pilný</w:t>
      </w:r>
      <w:r>
        <w:t xml:space="preserve"> zopakoval, že HV organizuje výjezd do Jihomoravského kraje – 12. a 13. června 2017, a vyzval poslance, aby již nahlásili svou účast (program: Brno, Dukovany atd.).</w:t>
      </w:r>
    </w:p>
    <w:p w:rsidR="00EA2C5A" w:rsidRDefault="00EA2C5A" w:rsidP="00EA2C5A">
      <w:pPr>
        <w:pStyle w:val="HVtextbodu"/>
      </w:pPr>
      <w:r>
        <w:t>Zprostředkovaně přivítal nepřítomného posl. Jana Mládka jako nového člena HV.</w:t>
      </w:r>
    </w:p>
    <w:p w:rsidR="00EA2C5A" w:rsidRDefault="00EA2C5A" w:rsidP="00EA2C5A">
      <w:pPr>
        <w:pStyle w:val="HVslobodu"/>
        <w:ind w:left="284" w:hanging="284"/>
      </w:pPr>
      <w:r>
        <w:t>10)</w:t>
      </w:r>
    </w:p>
    <w:p w:rsidR="00EA2C5A" w:rsidRDefault="00EA2C5A" w:rsidP="00EA2C5A">
      <w:pPr>
        <w:pStyle w:val="HVnzevbodu"/>
        <w:rPr>
          <w:u w:val="single"/>
        </w:rPr>
      </w:pPr>
      <w:r w:rsidRPr="000F0D37">
        <w:rPr>
          <w:u w:val="single"/>
        </w:rPr>
        <w:t>Informace z</w:t>
      </w:r>
      <w:r>
        <w:rPr>
          <w:u w:val="single"/>
        </w:rPr>
        <w:t> </w:t>
      </w:r>
      <w:r w:rsidRPr="000F0D37">
        <w:rPr>
          <w:u w:val="single"/>
        </w:rPr>
        <w:t>podvýborů</w:t>
      </w:r>
    </w:p>
    <w:p w:rsidR="00EA2C5A" w:rsidRPr="000F0D37" w:rsidRDefault="00EA2C5A" w:rsidP="001C23F3">
      <w:pPr>
        <w:pStyle w:val="HVnzevbodu"/>
        <w:spacing w:before="240"/>
        <w:ind w:left="709" w:hanging="709"/>
        <w:rPr>
          <w:b w:val="0"/>
          <w:u w:val="single"/>
        </w:rPr>
      </w:pPr>
      <w:r>
        <w:rPr>
          <w:b w:val="0"/>
          <w:i/>
        </w:rPr>
        <w:t>Nikdo nevystoupil.</w:t>
      </w:r>
    </w:p>
    <w:p w:rsidR="00EA2C5A" w:rsidRDefault="00EA2C5A" w:rsidP="001C23F3">
      <w:pPr>
        <w:pStyle w:val="HVslobodu"/>
        <w:spacing w:before="840"/>
      </w:pPr>
      <w:r>
        <w:t>8)</w:t>
      </w:r>
    </w:p>
    <w:p w:rsidR="00EA2C5A" w:rsidRPr="001C23F3" w:rsidRDefault="00EA2C5A" w:rsidP="00EA2C5A">
      <w:pPr>
        <w:pStyle w:val="HVnzevbodu"/>
        <w:rPr>
          <w:u w:val="single"/>
        </w:rPr>
      </w:pPr>
      <w:r w:rsidRPr="00CC2374">
        <w:t xml:space="preserve">Vládní návrh zákona o náhradě škody v oblasti hospodářské soutěže a o změně zákona </w:t>
      </w:r>
      <w:r w:rsidR="001C23F3">
        <w:br/>
      </w:r>
      <w:r w:rsidRPr="00CC2374">
        <w:t xml:space="preserve">č. 143/2001 Sb., o ochraně hospodářské soutěže a o změně některých zákonů (zákon o ochraně hospodářské soutěže), ve znění pozdějších předpisů (zákon o náhradě škody </w:t>
      </w:r>
      <w:r w:rsidRPr="001C23F3">
        <w:rPr>
          <w:u w:val="single"/>
        </w:rPr>
        <w:t>v oblasti hospodářské soutěže) – sněmovní tisk 991</w:t>
      </w:r>
    </w:p>
    <w:p w:rsidR="00EA2C5A" w:rsidRDefault="00EA2C5A" w:rsidP="00EA2C5A">
      <w:pPr>
        <w:pStyle w:val="PSzpravodaj"/>
        <w:spacing w:before="240" w:after="0"/>
        <w:ind w:left="0" w:firstLine="709"/>
        <w:jc w:val="both"/>
        <w:rPr>
          <w:rFonts w:ascii="Tahoma" w:hAnsi="Tahoma"/>
          <w:sz w:val="19"/>
          <w:szCs w:val="19"/>
          <w:lang w:eastAsia="cs-CZ" w:bidi="ar-SA"/>
        </w:rPr>
      </w:pPr>
      <w:r w:rsidRPr="00594DBD">
        <w:rPr>
          <w:rFonts w:ascii="Tahoma" w:hAnsi="Tahoma"/>
          <w:b/>
          <w:sz w:val="19"/>
          <w:szCs w:val="19"/>
          <w:lang w:eastAsia="cs-CZ" w:bidi="ar-SA"/>
        </w:rPr>
        <w:t>1. místopředseda ÚOHS Hynek Brom</w:t>
      </w:r>
      <w:r>
        <w:rPr>
          <w:rFonts w:ascii="Tahoma" w:hAnsi="Tahoma"/>
          <w:sz w:val="19"/>
          <w:szCs w:val="19"/>
          <w:lang w:eastAsia="cs-CZ" w:bidi="ar-SA"/>
        </w:rPr>
        <w:t xml:space="preserve"> představil návrh zákona (MS spolupředkladatelem): jedná se o plnou implementaci směrnice; podstata – poškozené subjekty budou mít snazší přístup k náhradě škody (způsobené poškozením soutěž. práva); z. je soukromoprávní povahy – zasahuje do podmínek možnosti uplatňování práv před obecnými civilními soudy + chrání instituty – režim shovívavosti a narovnání (důležité pro vyšetřování); situace v EU: 7 států implementovalo, 19 čeká na přijetí; termín pro implementaci vypršel 27.12. 2016.</w:t>
      </w:r>
    </w:p>
    <w:p w:rsidR="00EA2C5A" w:rsidRPr="00594DBD" w:rsidRDefault="00EA2C5A" w:rsidP="00EA2C5A">
      <w:pPr>
        <w:pStyle w:val="PSzpravodaj"/>
        <w:spacing w:before="240" w:after="0"/>
        <w:ind w:left="0" w:firstLine="709"/>
        <w:jc w:val="both"/>
        <w:rPr>
          <w:rFonts w:ascii="Tahoma" w:hAnsi="Tahoma"/>
          <w:sz w:val="19"/>
          <w:szCs w:val="19"/>
          <w:lang w:eastAsia="cs-CZ" w:bidi="ar-SA"/>
        </w:rPr>
      </w:pPr>
      <w:r w:rsidRPr="00594DBD">
        <w:rPr>
          <w:rFonts w:ascii="Tahoma" w:hAnsi="Tahoma"/>
          <w:sz w:val="19"/>
          <w:szCs w:val="19"/>
          <w:lang w:eastAsia="cs-CZ" w:bidi="ar-SA"/>
        </w:rPr>
        <w:t>Za omluveného zpravodaje Michala Kuč</w:t>
      </w:r>
      <w:r>
        <w:rPr>
          <w:rFonts w:ascii="Tahoma" w:hAnsi="Tahoma"/>
          <w:sz w:val="19"/>
          <w:szCs w:val="19"/>
          <w:lang w:eastAsia="cs-CZ" w:bidi="ar-SA"/>
        </w:rPr>
        <w:t>eru zpravodajskou zprávu přednesla</w:t>
      </w:r>
      <w:r>
        <w:rPr>
          <w:rFonts w:ascii="Tahoma" w:hAnsi="Tahoma"/>
          <w:b/>
          <w:sz w:val="19"/>
          <w:szCs w:val="19"/>
          <w:lang w:eastAsia="cs-CZ" w:bidi="ar-SA"/>
        </w:rPr>
        <w:t xml:space="preserve"> Anna Putnová. </w:t>
      </w:r>
      <w:r w:rsidRPr="00594DBD">
        <w:rPr>
          <w:rFonts w:ascii="Tahoma" w:hAnsi="Tahoma"/>
          <w:sz w:val="19"/>
          <w:szCs w:val="19"/>
          <w:lang w:eastAsia="cs-CZ" w:bidi="ar-SA"/>
        </w:rPr>
        <w:t>Úvodem zopakovala proces projednávání v</w:t>
      </w:r>
      <w:r>
        <w:rPr>
          <w:rFonts w:ascii="Tahoma" w:hAnsi="Tahoma"/>
          <w:sz w:val="19"/>
          <w:szCs w:val="19"/>
          <w:lang w:eastAsia="cs-CZ" w:bidi="ar-SA"/>
        </w:rPr>
        <w:t> PS (nesouhlas s</w:t>
      </w:r>
      <w:r w:rsidR="00CC3CB5">
        <w:rPr>
          <w:rFonts w:ascii="Tahoma" w:hAnsi="Tahoma"/>
          <w:sz w:val="19"/>
          <w:szCs w:val="19"/>
          <w:lang w:eastAsia="cs-CZ" w:bidi="ar-SA"/>
        </w:rPr>
        <w:t>e schválením</w:t>
      </w:r>
      <w:r>
        <w:rPr>
          <w:rFonts w:ascii="Tahoma" w:hAnsi="Tahoma"/>
          <w:sz w:val="19"/>
          <w:szCs w:val="19"/>
          <w:lang w:eastAsia="cs-CZ" w:bidi="ar-SA"/>
        </w:rPr>
        <w:t xml:space="preserve"> již v prvním čtení) a navrhla, aby se HV vyjádřil k HMG projednávání.</w:t>
      </w:r>
    </w:p>
    <w:p w:rsidR="00EA2C5A" w:rsidRDefault="00EA2C5A" w:rsidP="00EA2C5A">
      <w:pPr>
        <w:spacing w:before="240" w:after="120"/>
        <w:ind w:firstLine="709"/>
        <w:rPr>
          <w:lang w:eastAsia="cs-CZ"/>
        </w:rPr>
      </w:pPr>
      <w:r w:rsidRPr="007A6C33">
        <w:rPr>
          <w:rFonts w:ascii="Tahoma" w:eastAsia="SimSun" w:hAnsi="Tahoma" w:cs="Mangal"/>
          <w:kern w:val="3"/>
          <w:sz w:val="19"/>
          <w:szCs w:val="19"/>
          <w:lang w:eastAsia="cs-CZ"/>
        </w:rPr>
        <w:t>V diskusi vystoupili:</w:t>
      </w:r>
    </w:p>
    <w:p w:rsidR="00EA2C5A" w:rsidRDefault="00EA2C5A" w:rsidP="00EA2C5A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7A6C3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 w:rsidRPr="007A6C3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ke zvážení, zda HV přijme usnesení s HMG na PN nebo souhlas s textem vládní předlohy</w:t>
      </w:r>
      <w:r w:rsidR="001C23F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EA2C5A" w:rsidRDefault="00EA2C5A" w:rsidP="00EA2C5A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Anna </w:t>
      </w:r>
      <w:r w:rsidRPr="00594DBD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Putnová</w:t>
      </w:r>
      <w:r w:rsidRPr="00594DBD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–</w:t>
      </w:r>
      <w:r w:rsidRPr="00594DBD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navrhla hlasování o předloženém znění návrhu zákona</w:t>
      </w:r>
      <w:r w:rsidR="001C23F3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</w:p>
    <w:p w:rsidR="00EA2C5A" w:rsidRDefault="00EA2C5A" w:rsidP="00EA2C5A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B5645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Ivan Pilný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– nemá problém s přijetím předloženého návrhu; nechal hlasovat o přijetí usnesení doporučujícího přijetí předloženého vládního návrhu v nezměněném znění:</w:t>
      </w:r>
    </w:p>
    <w:p w:rsidR="00EA2C5A" w:rsidRDefault="00EA2C5A" w:rsidP="00EA2C5A">
      <w:pPr>
        <w:spacing w:after="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Hlasování: 9 pro, 0 proti, 1</w:t>
      </w:r>
      <w:r w:rsidRPr="00B5645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se zdržel</w:t>
      </w:r>
      <w:r w:rsidRPr="00B56452">
        <w:t xml:space="preserve"> </w:t>
      </w:r>
      <w:r>
        <w:t xml:space="preserve">-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usnesení č. </w:t>
      </w:r>
      <w:r w:rsidRPr="00B5645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374</w:t>
      </w:r>
    </w:p>
    <w:p w:rsidR="00EA2C5A" w:rsidRDefault="00EA2C5A" w:rsidP="00EA2C5A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(</w:t>
      </w:r>
      <w:hyperlink r:id="rId15" w:history="1">
        <w:r w:rsidRPr="00784FD5">
          <w:rPr>
            <w:rStyle w:val="Hypertextovodkaz"/>
            <w:rFonts w:ascii="Tahoma" w:eastAsia="SimSun" w:hAnsi="Tahoma" w:cs="Mangal"/>
            <w:kern w:val="3"/>
            <w:sz w:val="19"/>
            <w:szCs w:val="19"/>
            <w:lang w:eastAsia="cs-CZ"/>
          </w:rPr>
          <w:t>http://www.psp.cz/sqw/text/text2.sqw?idd=109003</w:t>
        </w:r>
      </w:hyperlink>
      <w:r>
        <w:rPr>
          <w:rFonts w:ascii="Tahoma" w:eastAsia="SimSun" w:hAnsi="Tahoma" w:cs="Mangal"/>
          <w:kern w:val="3"/>
          <w:sz w:val="19"/>
          <w:szCs w:val="19"/>
          <w:lang w:eastAsia="cs-CZ"/>
        </w:rPr>
        <w:t>).</w:t>
      </w:r>
    </w:p>
    <w:p w:rsidR="00EA2C5A" w:rsidRDefault="00EA2C5A" w:rsidP="001C23F3">
      <w:pPr>
        <w:pStyle w:val="HVslobodu"/>
      </w:pPr>
      <w:r>
        <w:t>11)</w:t>
      </w:r>
    </w:p>
    <w:p w:rsidR="00EA2C5A" w:rsidRDefault="00EA2C5A" w:rsidP="00EA2C5A">
      <w:pPr>
        <w:pStyle w:val="HVnzevbodu"/>
        <w:rPr>
          <w:u w:val="single"/>
        </w:rPr>
      </w:pPr>
      <w:r w:rsidRPr="00743185">
        <w:rPr>
          <w:u w:val="single"/>
        </w:rPr>
        <w:t>Návrh termínu a pořadu příští schůze výboru</w:t>
      </w:r>
    </w:p>
    <w:p w:rsidR="00EA2C5A" w:rsidRPr="007F71F1" w:rsidRDefault="00EA2C5A" w:rsidP="00EA2C5A">
      <w:pPr>
        <w:pStyle w:val="HVtextbodu"/>
      </w:pPr>
      <w:r w:rsidRPr="005F2BBE">
        <w:rPr>
          <w:spacing w:val="-2"/>
        </w:rPr>
        <w:t xml:space="preserve">Příští schůze HV proběhne </w:t>
      </w:r>
      <w:r>
        <w:rPr>
          <w:spacing w:val="-2"/>
          <w:u w:val="single"/>
        </w:rPr>
        <w:t>ve středu 19</w:t>
      </w:r>
      <w:r w:rsidRPr="005F2BBE">
        <w:rPr>
          <w:spacing w:val="-2"/>
          <w:u w:val="single"/>
        </w:rPr>
        <w:t xml:space="preserve">. </w:t>
      </w:r>
      <w:r>
        <w:rPr>
          <w:spacing w:val="-2"/>
          <w:u w:val="single"/>
        </w:rPr>
        <w:t>dubna 2017</w:t>
      </w:r>
      <w:r>
        <w:rPr>
          <w:spacing w:val="-2"/>
        </w:rPr>
        <w:t>.</w:t>
      </w:r>
    </w:p>
    <w:p w:rsidR="00EA2C5A" w:rsidRDefault="00EA2C5A" w:rsidP="000A5D3C">
      <w:pPr>
        <w:pStyle w:val="HVnzevbodu"/>
        <w:rPr>
          <w:shd w:val="clear" w:color="auto" w:fill="FFFFFF"/>
        </w:rPr>
      </w:pPr>
    </w:p>
    <w:p w:rsidR="00A874E7" w:rsidRDefault="00A874E7" w:rsidP="00D16E3A">
      <w:pPr>
        <w:pStyle w:val="Standard"/>
        <w:spacing w:before="84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313EBF" w:rsidRDefault="009A50C5" w:rsidP="00D16E3A">
      <w:pPr>
        <w:pStyle w:val="Standard"/>
        <w:spacing w:after="1440"/>
        <w:jc w:val="center"/>
        <w:rPr>
          <w:rFonts w:ascii="Tahoma" w:hAnsi="Tahoma"/>
          <w:iCs/>
          <w:sz w:val="19"/>
          <w:szCs w:val="19"/>
        </w:rPr>
      </w:pPr>
      <w:hyperlink r:id="rId16" w:history="1">
        <w:r w:rsidR="001C23F3" w:rsidRPr="002B6E75">
          <w:rPr>
            <w:rStyle w:val="Hypertextovodkaz"/>
            <w:rFonts w:ascii="Tahoma" w:hAnsi="Tahoma"/>
            <w:iCs/>
            <w:sz w:val="19"/>
            <w:szCs w:val="19"/>
          </w:rPr>
          <w:t>http://www.psp.cz/sqw/hp.sqw?k=3506&amp;ido=1123&amp;td=22&amp;cu=49</w:t>
        </w:r>
      </w:hyperlink>
      <w:r w:rsidR="00DB1CD9" w:rsidRPr="00DB1CD9">
        <w:rPr>
          <w:rFonts w:ascii="Tahoma" w:hAnsi="Tahoma"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802D95">
        <w:t>Karel ŠIDLO</w:t>
      </w:r>
      <w:r w:rsidR="00C7182C">
        <w:t xml:space="preserve"> v.</w:t>
      </w:r>
      <w:r w:rsidR="00A211A6">
        <w:t xml:space="preserve"> </w:t>
      </w:r>
      <w:r w:rsidR="00C7182C">
        <w:t>r.</w:t>
      </w:r>
      <w:r w:rsidR="00C34B84">
        <w:tab/>
        <w:t>Ivan PILNÝ</w:t>
      </w:r>
      <w:r w:rsidR="00C7182C">
        <w:t xml:space="preserve"> v.</w:t>
      </w:r>
      <w:r w:rsidR="00A211A6">
        <w:t xml:space="preserve"> </w:t>
      </w:r>
      <w:r w:rsidR="00C7182C">
        <w:t>r.</w:t>
      </w:r>
    </w:p>
    <w:p w:rsidR="00CD7007" w:rsidRPr="00F9610F" w:rsidRDefault="00CD7007" w:rsidP="006500F9">
      <w:pPr>
        <w:pStyle w:val="HVpodpis"/>
        <w:spacing w:after="960"/>
      </w:pPr>
      <w:r>
        <w:tab/>
        <w:t>ověřovatel výboru</w:t>
      </w:r>
      <w:r>
        <w:tab/>
        <w:t>předseda výboru</w:t>
      </w:r>
    </w:p>
    <w:p w:rsidR="00CD7007" w:rsidRPr="006E4605" w:rsidRDefault="00C85DB3" w:rsidP="00D16E3A">
      <w:pPr>
        <w:pStyle w:val="HVzapsala"/>
        <w:tabs>
          <w:tab w:val="left" w:pos="1560"/>
        </w:tabs>
        <w:spacing w:before="1200"/>
        <w:rPr>
          <w:sz w:val="18"/>
          <w:szCs w:val="18"/>
        </w:rPr>
      </w:pPr>
      <w:r w:rsidRPr="006E4605">
        <w:rPr>
          <w:sz w:val="18"/>
          <w:szCs w:val="18"/>
        </w:rPr>
        <w:t>Zapsal</w:t>
      </w:r>
      <w:r w:rsidR="00CF17D5">
        <w:rPr>
          <w:sz w:val="18"/>
          <w:szCs w:val="18"/>
        </w:rPr>
        <w:t>y</w:t>
      </w:r>
      <w:r w:rsidR="00CD7007" w:rsidRPr="006E4605">
        <w:rPr>
          <w:sz w:val="18"/>
          <w:szCs w:val="18"/>
        </w:rPr>
        <w:t xml:space="preserve">: </w:t>
      </w:r>
      <w:r w:rsidR="00CF17D5">
        <w:rPr>
          <w:sz w:val="18"/>
          <w:szCs w:val="18"/>
        </w:rPr>
        <w:t xml:space="preserve">Petra Novotná, </w:t>
      </w:r>
      <w:r w:rsidR="00A874E7" w:rsidRPr="006E4605">
        <w:rPr>
          <w:sz w:val="18"/>
          <w:szCs w:val="18"/>
        </w:rPr>
        <w:t>Dana Vosátková</w:t>
      </w:r>
    </w:p>
    <w:p w:rsidR="00CD7007" w:rsidRPr="006E4605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Dne: </w:t>
      </w:r>
      <w:r w:rsidR="001F75D9">
        <w:rPr>
          <w:rFonts w:ascii="Tahoma" w:hAnsi="Tahoma" w:cs="Tahoma"/>
          <w:sz w:val="18"/>
          <w:szCs w:val="18"/>
        </w:rPr>
        <w:t>29</w:t>
      </w:r>
      <w:r w:rsidR="00E9479C" w:rsidRPr="006E4605">
        <w:rPr>
          <w:rFonts w:ascii="Tahoma" w:hAnsi="Tahoma" w:cs="Tahoma"/>
          <w:sz w:val="18"/>
          <w:szCs w:val="18"/>
        </w:rPr>
        <w:t xml:space="preserve">. </w:t>
      </w:r>
      <w:r w:rsidR="00CF17D5">
        <w:rPr>
          <w:rFonts w:ascii="Tahoma" w:hAnsi="Tahoma" w:cs="Tahoma"/>
          <w:sz w:val="18"/>
          <w:szCs w:val="18"/>
        </w:rPr>
        <w:t xml:space="preserve">března </w:t>
      </w:r>
      <w:r w:rsidR="00E9479C" w:rsidRPr="006E4605">
        <w:rPr>
          <w:rFonts w:ascii="Tahoma" w:hAnsi="Tahoma" w:cs="Tahoma"/>
          <w:sz w:val="18"/>
          <w:szCs w:val="18"/>
        </w:rPr>
        <w:t>2017</w:t>
      </w:r>
    </w:p>
    <w:p w:rsidR="00B91545" w:rsidRPr="006E4605" w:rsidRDefault="00CD7007" w:rsidP="00D16E3A">
      <w:pPr>
        <w:pStyle w:val="Zhlav"/>
        <w:tabs>
          <w:tab w:val="clear" w:pos="4536"/>
          <w:tab w:val="clear" w:pos="9072"/>
        </w:tabs>
        <w:spacing w:before="960"/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>Za správnost: Kateřina Tarant, tajemnice výboru</w:t>
      </w:r>
    </w:p>
    <w:sectPr w:rsidR="00B91545" w:rsidRPr="006E4605" w:rsidSect="00756267">
      <w:footerReference w:type="default" r:id="rId17"/>
      <w:pgSz w:w="11906" w:h="16838"/>
      <w:pgMar w:top="1276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704" w:rsidRDefault="00391704" w:rsidP="000742CF">
      <w:pPr>
        <w:spacing w:after="0" w:line="240" w:lineRule="auto"/>
      </w:pPr>
      <w:r>
        <w:separator/>
      </w:r>
    </w:p>
  </w:endnote>
  <w:endnote w:type="continuationSeparator" w:id="0">
    <w:p w:rsidR="00391704" w:rsidRDefault="00391704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F06C77" w:rsidRDefault="00F06C77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0C5">
          <w:rPr>
            <w:noProof/>
          </w:rPr>
          <w:t>9</w:t>
        </w:r>
        <w:r>
          <w:fldChar w:fldCharType="end"/>
        </w:r>
      </w:p>
    </w:sdtContent>
  </w:sdt>
  <w:p w:rsidR="00F06C77" w:rsidRDefault="00F06C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704" w:rsidRDefault="00391704" w:rsidP="000742CF">
      <w:pPr>
        <w:spacing w:after="0" w:line="240" w:lineRule="auto"/>
      </w:pPr>
      <w:r>
        <w:separator/>
      </w:r>
    </w:p>
  </w:footnote>
  <w:footnote w:type="continuationSeparator" w:id="0">
    <w:p w:rsidR="00391704" w:rsidRDefault="00391704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6D26AD"/>
    <w:multiLevelType w:val="hybridMultilevel"/>
    <w:tmpl w:val="FC6A1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32032"/>
    <w:multiLevelType w:val="hybridMultilevel"/>
    <w:tmpl w:val="B49EB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0DE5"/>
    <w:rsid w:val="000011C5"/>
    <w:rsid w:val="00001ACC"/>
    <w:rsid w:val="00001FEE"/>
    <w:rsid w:val="00002363"/>
    <w:rsid w:val="0000350F"/>
    <w:rsid w:val="00003F81"/>
    <w:rsid w:val="00005483"/>
    <w:rsid w:val="00005F19"/>
    <w:rsid w:val="000060F9"/>
    <w:rsid w:val="00007C6A"/>
    <w:rsid w:val="00007F52"/>
    <w:rsid w:val="00010ACF"/>
    <w:rsid w:val="000124B8"/>
    <w:rsid w:val="00012FBE"/>
    <w:rsid w:val="000133E5"/>
    <w:rsid w:val="00015422"/>
    <w:rsid w:val="00015575"/>
    <w:rsid w:val="00016355"/>
    <w:rsid w:val="000169BF"/>
    <w:rsid w:val="00016F51"/>
    <w:rsid w:val="00020777"/>
    <w:rsid w:val="000215A2"/>
    <w:rsid w:val="00021812"/>
    <w:rsid w:val="00023E57"/>
    <w:rsid w:val="00024C85"/>
    <w:rsid w:val="0002582A"/>
    <w:rsid w:val="000321AF"/>
    <w:rsid w:val="00036070"/>
    <w:rsid w:val="000415B9"/>
    <w:rsid w:val="00041648"/>
    <w:rsid w:val="00043F0F"/>
    <w:rsid w:val="00044810"/>
    <w:rsid w:val="000451BE"/>
    <w:rsid w:val="00045751"/>
    <w:rsid w:val="00046137"/>
    <w:rsid w:val="000473B2"/>
    <w:rsid w:val="000474E3"/>
    <w:rsid w:val="00050B1B"/>
    <w:rsid w:val="0005323A"/>
    <w:rsid w:val="0005345D"/>
    <w:rsid w:val="000534C7"/>
    <w:rsid w:val="00053F09"/>
    <w:rsid w:val="000557D3"/>
    <w:rsid w:val="00056911"/>
    <w:rsid w:val="00056C98"/>
    <w:rsid w:val="00057675"/>
    <w:rsid w:val="0006212D"/>
    <w:rsid w:val="00063B84"/>
    <w:rsid w:val="00064EED"/>
    <w:rsid w:val="000651BF"/>
    <w:rsid w:val="00065BF9"/>
    <w:rsid w:val="00065D2D"/>
    <w:rsid w:val="000669A6"/>
    <w:rsid w:val="00067037"/>
    <w:rsid w:val="000671C8"/>
    <w:rsid w:val="00067219"/>
    <w:rsid w:val="00067231"/>
    <w:rsid w:val="00070BDD"/>
    <w:rsid w:val="000711C2"/>
    <w:rsid w:val="00071264"/>
    <w:rsid w:val="00071F22"/>
    <w:rsid w:val="00071FBB"/>
    <w:rsid w:val="00073F08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74A3"/>
    <w:rsid w:val="00077BB1"/>
    <w:rsid w:val="00077F3E"/>
    <w:rsid w:val="000813A0"/>
    <w:rsid w:val="00081933"/>
    <w:rsid w:val="00082615"/>
    <w:rsid w:val="00083D01"/>
    <w:rsid w:val="00084082"/>
    <w:rsid w:val="00084ABD"/>
    <w:rsid w:val="00086C4E"/>
    <w:rsid w:val="000920D1"/>
    <w:rsid w:val="000932C4"/>
    <w:rsid w:val="00094A92"/>
    <w:rsid w:val="00094DB5"/>
    <w:rsid w:val="000973A2"/>
    <w:rsid w:val="000A004F"/>
    <w:rsid w:val="000A21EA"/>
    <w:rsid w:val="000A256B"/>
    <w:rsid w:val="000A2AEA"/>
    <w:rsid w:val="000A5D3C"/>
    <w:rsid w:val="000A776C"/>
    <w:rsid w:val="000B0130"/>
    <w:rsid w:val="000B047C"/>
    <w:rsid w:val="000B093B"/>
    <w:rsid w:val="000B0B5E"/>
    <w:rsid w:val="000B1641"/>
    <w:rsid w:val="000B3D1A"/>
    <w:rsid w:val="000B3E86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697"/>
    <w:rsid w:val="000E6C7F"/>
    <w:rsid w:val="000E7031"/>
    <w:rsid w:val="000E7061"/>
    <w:rsid w:val="000E7532"/>
    <w:rsid w:val="000F1AD4"/>
    <w:rsid w:val="000F4255"/>
    <w:rsid w:val="000F51BD"/>
    <w:rsid w:val="000F5B50"/>
    <w:rsid w:val="000F62B5"/>
    <w:rsid w:val="000F62D5"/>
    <w:rsid w:val="000F667D"/>
    <w:rsid w:val="000F721F"/>
    <w:rsid w:val="000F77BF"/>
    <w:rsid w:val="00100142"/>
    <w:rsid w:val="001012EE"/>
    <w:rsid w:val="00101A59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242A"/>
    <w:rsid w:val="00113296"/>
    <w:rsid w:val="001133B6"/>
    <w:rsid w:val="00113A8F"/>
    <w:rsid w:val="00114173"/>
    <w:rsid w:val="001144EE"/>
    <w:rsid w:val="001157F1"/>
    <w:rsid w:val="00115BEC"/>
    <w:rsid w:val="001167E4"/>
    <w:rsid w:val="001172B7"/>
    <w:rsid w:val="001176A3"/>
    <w:rsid w:val="00120671"/>
    <w:rsid w:val="00121637"/>
    <w:rsid w:val="0012178D"/>
    <w:rsid w:val="00122526"/>
    <w:rsid w:val="00122543"/>
    <w:rsid w:val="0012325E"/>
    <w:rsid w:val="00123471"/>
    <w:rsid w:val="00124CE1"/>
    <w:rsid w:val="00125DDD"/>
    <w:rsid w:val="00126924"/>
    <w:rsid w:val="001277D8"/>
    <w:rsid w:val="00130000"/>
    <w:rsid w:val="001301EE"/>
    <w:rsid w:val="001308BD"/>
    <w:rsid w:val="00130946"/>
    <w:rsid w:val="00132259"/>
    <w:rsid w:val="00132D6C"/>
    <w:rsid w:val="00133AFB"/>
    <w:rsid w:val="001343A9"/>
    <w:rsid w:val="001346FE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3E6"/>
    <w:rsid w:val="00145827"/>
    <w:rsid w:val="0014605E"/>
    <w:rsid w:val="001468A0"/>
    <w:rsid w:val="00147880"/>
    <w:rsid w:val="0015080D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0DC5"/>
    <w:rsid w:val="00161D86"/>
    <w:rsid w:val="001623B5"/>
    <w:rsid w:val="00162DE5"/>
    <w:rsid w:val="001632F9"/>
    <w:rsid w:val="00164A8F"/>
    <w:rsid w:val="00165DF4"/>
    <w:rsid w:val="00165E47"/>
    <w:rsid w:val="00166A36"/>
    <w:rsid w:val="00166AE0"/>
    <w:rsid w:val="00167599"/>
    <w:rsid w:val="001731A7"/>
    <w:rsid w:val="0017362B"/>
    <w:rsid w:val="00173E9A"/>
    <w:rsid w:val="00175C49"/>
    <w:rsid w:val="00175F7C"/>
    <w:rsid w:val="0017708F"/>
    <w:rsid w:val="00177724"/>
    <w:rsid w:val="00181511"/>
    <w:rsid w:val="00181EE6"/>
    <w:rsid w:val="00182D2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766"/>
    <w:rsid w:val="00193202"/>
    <w:rsid w:val="001932E8"/>
    <w:rsid w:val="00193386"/>
    <w:rsid w:val="001943A7"/>
    <w:rsid w:val="001955D1"/>
    <w:rsid w:val="00196134"/>
    <w:rsid w:val="00196A20"/>
    <w:rsid w:val="00196D69"/>
    <w:rsid w:val="001A39A8"/>
    <w:rsid w:val="001A3EF0"/>
    <w:rsid w:val="001B08DE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4CFB"/>
    <w:rsid w:val="001B5EEF"/>
    <w:rsid w:val="001B61E7"/>
    <w:rsid w:val="001B61FF"/>
    <w:rsid w:val="001B6C86"/>
    <w:rsid w:val="001B772C"/>
    <w:rsid w:val="001B7D2E"/>
    <w:rsid w:val="001C2129"/>
    <w:rsid w:val="001C23F3"/>
    <w:rsid w:val="001C24AF"/>
    <w:rsid w:val="001C3A74"/>
    <w:rsid w:val="001C3CAE"/>
    <w:rsid w:val="001C3CFB"/>
    <w:rsid w:val="001C3FDC"/>
    <w:rsid w:val="001C42FA"/>
    <w:rsid w:val="001D07C1"/>
    <w:rsid w:val="001D21D5"/>
    <w:rsid w:val="001D2B1F"/>
    <w:rsid w:val="001D406D"/>
    <w:rsid w:val="001D406E"/>
    <w:rsid w:val="001D4313"/>
    <w:rsid w:val="001D44D5"/>
    <w:rsid w:val="001D493A"/>
    <w:rsid w:val="001D49C0"/>
    <w:rsid w:val="001D4CC7"/>
    <w:rsid w:val="001D5D3C"/>
    <w:rsid w:val="001D5E7D"/>
    <w:rsid w:val="001E022C"/>
    <w:rsid w:val="001E0530"/>
    <w:rsid w:val="001E1E72"/>
    <w:rsid w:val="001E32DA"/>
    <w:rsid w:val="001E374A"/>
    <w:rsid w:val="001E3B74"/>
    <w:rsid w:val="001E4E00"/>
    <w:rsid w:val="001E5716"/>
    <w:rsid w:val="001E5B67"/>
    <w:rsid w:val="001E69A1"/>
    <w:rsid w:val="001E6C53"/>
    <w:rsid w:val="001E6DB2"/>
    <w:rsid w:val="001E71FB"/>
    <w:rsid w:val="001E774A"/>
    <w:rsid w:val="001F0435"/>
    <w:rsid w:val="001F0D23"/>
    <w:rsid w:val="001F1C7F"/>
    <w:rsid w:val="001F3368"/>
    <w:rsid w:val="001F3772"/>
    <w:rsid w:val="001F6029"/>
    <w:rsid w:val="001F6447"/>
    <w:rsid w:val="001F6623"/>
    <w:rsid w:val="001F7077"/>
    <w:rsid w:val="001F75D9"/>
    <w:rsid w:val="001F7CBB"/>
    <w:rsid w:val="002002FC"/>
    <w:rsid w:val="002021A2"/>
    <w:rsid w:val="00204351"/>
    <w:rsid w:val="002075A4"/>
    <w:rsid w:val="00207BF5"/>
    <w:rsid w:val="00210E6A"/>
    <w:rsid w:val="00211C3C"/>
    <w:rsid w:val="00211EB3"/>
    <w:rsid w:val="00212366"/>
    <w:rsid w:val="002138E0"/>
    <w:rsid w:val="002162EB"/>
    <w:rsid w:val="0021641D"/>
    <w:rsid w:val="00216792"/>
    <w:rsid w:val="00217B27"/>
    <w:rsid w:val="002201A7"/>
    <w:rsid w:val="002211FE"/>
    <w:rsid w:val="00221927"/>
    <w:rsid w:val="002229DF"/>
    <w:rsid w:val="00222F9D"/>
    <w:rsid w:val="0022400F"/>
    <w:rsid w:val="002244A9"/>
    <w:rsid w:val="00224631"/>
    <w:rsid w:val="0022586C"/>
    <w:rsid w:val="00225A67"/>
    <w:rsid w:val="00225E00"/>
    <w:rsid w:val="0022674D"/>
    <w:rsid w:val="00226D0E"/>
    <w:rsid w:val="00226FCF"/>
    <w:rsid w:val="00230024"/>
    <w:rsid w:val="0023037C"/>
    <w:rsid w:val="0023056B"/>
    <w:rsid w:val="00230F5A"/>
    <w:rsid w:val="00231A2A"/>
    <w:rsid w:val="00231C4D"/>
    <w:rsid w:val="0023245B"/>
    <w:rsid w:val="002324BD"/>
    <w:rsid w:val="002346EA"/>
    <w:rsid w:val="00234710"/>
    <w:rsid w:val="00234A7F"/>
    <w:rsid w:val="00235438"/>
    <w:rsid w:val="00235D1B"/>
    <w:rsid w:val="00236341"/>
    <w:rsid w:val="002375A3"/>
    <w:rsid w:val="00237759"/>
    <w:rsid w:val="00240A1C"/>
    <w:rsid w:val="00242F61"/>
    <w:rsid w:val="002430BE"/>
    <w:rsid w:val="00243A84"/>
    <w:rsid w:val="00243E8C"/>
    <w:rsid w:val="00246C49"/>
    <w:rsid w:val="00247B2A"/>
    <w:rsid w:val="00247D13"/>
    <w:rsid w:val="00250089"/>
    <w:rsid w:val="00250914"/>
    <w:rsid w:val="00252080"/>
    <w:rsid w:val="00252AAB"/>
    <w:rsid w:val="00252DAC"/>
    <w:rsid w:val="00252DCB"/>
    <w:rsid w:val="002535FA"/>
    <w:rsid w:val="00254E43"/>
    <w:rsid w:val="00254F06"/>
    <w:rsid w:val="002554C7"/>
    <w:rsid w:val="002557CE"/>
    <w:rsid w:val="00255A15"/>
    <w:rsid w:val="00256AB4"/>
    <w:rsid w:val="00262D06"/>
    <w:rsid w:val="002638D7"/>
    <w:rsid w:val="00263FF5"/>
    <w:rsid w:val="00265758"/>
    <w:rsid w:val="002664C3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3F4"/>
    <w:rsid w:val="0027350A"/>
    <w:rsid w:val="00273A86"/>
    <w:rsid w:val="00273D0C"/>
    <w:rsid w:val="002749C8"/>
    <w:rsid w:val="00275414"/>
    <w:rsid w:val="00275E50"/>
    <w:rsid w:val="0027624C"/>
    <w:rsid w:val="002767F2"/>
    <w:rsid w:val="002767F6"/>
    <w:rsid w:val="00276B03"/>
    <w:rsid w:val="002779DE"/>
    <w:rsid w:val="0028067F"/>
    <w:rsid w:val="002824F2"/>
    <w:rsid w:val="002825B8"/>
    <w:rsid w:val="00283639"/>
    <w:rsid w:val="002840E6"/>
    <w:rsid w:val="002877C3"/>
    <w:rsid w:val="00287AD8"/>
    <w:rsid w:val="002904C2"/>
    <w:rsid w:val="0029125A"/>
    <w:rsid w:val="00293520"/>
    <w:rsid w:val="00293F90"/>
    <w:rsid w:val="00293FBC"/>
    <w:rsid w:val="0029499F"/>
    <w:rsid w:val="00294A56"/>
    <w:rsid w:val="00294B0F"/>
    <w:rsid w:val="00295806"/>
    <w:rsid w:val="00295970"/>
    <w:rsid w:val="0029720E"/>
    <w:rsid w:val="002A03DE"/>
    <w:rsid w:val="002A0ECA"/>
    <w:rsid w:val="002A14AB"/>
    <w:rsid w:val="002A3162"/>
    <w:rsid w:val="002A419E"/>
    <w:rsid w:val="002A41A3"/>
    <w:rsid w:val="002A50C8"/>
    <w:rsid w:val="002A5522"/>
    <w:rsid w:val="002A586E"/>
    <w:rsid w:val="002A5D51"/>
    <w:rsid w:val="002A5DEF"/>
    <w:rsid w:val="002A60B5"/>
    <w:rsid w:val="002A6763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1AFB"/>
    <w:rsid w:val="002C227F"/>
    <w:rsid w:val="002C236E"/>
    <w:rsid w:val="002C2923"/>
    <w:rsid w:val="002C2CD7"/>
    <w:rsid w:val="002C304D"/>
    <w:rsid w:val="002C372D"/>
    <w:rsid w:val="002C4088"/>
    <w:rsid w:val="002C41A2"/>
    <w:rsid w:val="002C5590"/>
    <w:rsid w:val="002C6BED"/>
    <w:rsid w:val="002C78FB"/>
    <w:rsid w:val="002C7A17"/>
    <w:rsid w:val="002D0D8A"/>
    <w:rsid w:val="002D1361"/>
    <w:rsid w:val="002D1CEA"/>
    <w:rsid w:val="002D20FA"/>
    <w:rsid w:val="002D22E5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7B8"/>
    <w:rsid w:val="002D6CCB"/>
    <w:rsid w:val="002D72A5"/>
    <w:rsid w:val="002D7E58"/>
    <w:rsid w:val="002E26FD"/>
    <w:rsid w:val="002E296D"/>
    <w:rsid w:val="002E3794"/>
    <w:rsid w:val="002E67F7"/>
    <w:rsid w:val="002E7A5C"/>
    <w:rsid w:val="002E7A63"/>
    <w:rsid w:val="002F0577"/>
    <w:rsid w:val="002F084A"/>
    <w:rsid w:val="002F131C"/>
    <w:rsid w:val="002F1DD1"/>
    <w:rsid w:val="002F2C8F"/>
    <w:rsid w:val="002F3797"/>
    <w:rsid w:val="002F38D6"/>
    <w:rsid w:val="002F3F53"/>
    <w:rsid w:val="002F4533"/>
    <w:rsid w:val="002F5255"/>
    <w:rsid w:val="002F5474"/>
    <w:rsid w:val="002F547F"/>
    <w:rsid w:val="002F5748"/>
    <w:rsid w:val="002F59D6"/>
    <w:rsid w:val="002F5A69"/>
    <w:rsid w:val="002F7791"/>
    <w:rsid w:val="003019BD"/>
    <w:rsid w:val="00302889"/>
    <w:rsid w:val="00303C1F"/>
    <w:rsid w:val="00304876"/>
    <w:rsid w:val="00304B43"/>
    <w:rsid w:val="00304E1A"/>
    <w:rsid w:val="00306A1A"/>
    <w:rsid w:val="00306CC3"/>
    <w:rsid w:val="0030742B"/>
    <w:rsid w:val="003077A3"/>
    <w:rsid w:val="00307D9D"/>
    <w:rsid w:val="00310EFE"/>
    <w:rsid w:val="00311421"/>
    <w:rsid w:val="003118C5"/>
    <w:rsid w:val="00313EBF"/>
    <w:rsid w:val="00314AFC"/>
    <w:rsid w:val="00314BA1"/>
    <w:rsid w:val="003158DF"/>
    <w:rsid w:val="00315FD4"/>
    <w:rsid w:val="00316548"/>
    <w:rsid w:val="00316AF0"/>
    <w:rsid w:val="00317868"/>
    <w:rsid w:val="00322236"/>
    <w:rsid w:val="00324BFD"/>
    <w:rsid w:val="0032513A"/>
    <w:rsid w:val="003261E2"/>
    <w:rsid w:val="00327AC2"/>
    <w:rsid w:val="003303E2"/>
    <w:rsid w:val="0033229E"/>
    <w:rsid w:val="00332FA8"/>
    <w:rsid w:val="00334772"/>
    <w:rsid w:val="00334878"/>
    <w:rsid w:val="00334BB6"/>
    <w:rsid w:val="00334CCD"/>
    <w:rsid w:val="0033555D"/>
    <w:rsid w:val="00336799"/>
    <w:rsid w:val="00337C53"/>
    <w:rsid w:val="00341A3E"/>
    <w:rsid w:val="00341B13"/>
    <w:rsid w:val="00343847"/>
    <w:rsid w:val="00347F05"/>
    <w:rsid w:val="003528FB"/>
    <w:rsid w:val="00354249"/>
    <w:rsid w:val="003556E7"/>
    <w:rsid w:val="00356D71"/>
    <w:rsid w:val="00356DB8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56B2"/>
    <w:rsid w:val="00366A16"/>
    <w:rsid w:val="003679C4"/>
    <w:rsid w:val="00370929"/>
    <w:rsid w:val="00370B19"/>
    <w:rsid w:val="00370C6D"/>
    <w:rsid w:val="00371128"/>
    <w:rsid w:val="00371273"/>
    <w:rsid w:val="00371E1E"/>
    <w:rsid w:val="00374744"/>
    <w:rsid w:val="00375263"/>
    <w:rsid w:val="003755EF"/>
    <w:rsid w:val="003764B7"/>
    <w:rsid w:val="003765E9"/>
    <w:rsid w:val="003766F3"/>
    <w:rsid w:val="00377863"/>
    <w:rsid w:val="00377CD3"/>
    <w:rsid w:val="0038232B"/>
    <w:rsid w:val="003827E9"/>
    <w:rsid w:val="0038764C"/>
    <w:rsid w:val="00387D17"/>
    <w:rsid w:val="0039028F"/>
    <w:rsid w:val="003907C0"/>
    <w:rsid w:val="00390FDB"/>
    <w:rsid w:val="003911D3"/>
    <w:rsid w:val="00391489"/>
    <w:rsid w:val="00391704"/>
    <w:rsid w:val="0039289B"/>
    <w:rsid w:val="00395DD7"/>
    <w:rsid w:val="003A03D6"/>
    <w:rsid w:val="003A332F"/>
    <w:rsid w:val="003A3C68"/>
    <w:rsid w:val="003A3EB8"/>
    <w:rsid w:val="003A41A0"/>
    <w:rsid w:val="003A43AA"/>
    <w:rsid w:val="003A4854"/>
    <w:rsid w:val="003A499C"/>
    <w:rsid w:val="003A529B"/>
    <w:rsid w:val="003B07E5"/>
    <w:rsid w:val="003B1302"/>
    <w:rsid w:val="003B1E8B"/>
    <w:rsid w:val="003B36D0"/>
    <w:rsid w:val="003B375E"/>
    <w:rsid w:val="003B4EDD"/>
    <w:rsid w:val="003B5377"/>
    <w:rsid w:val="003B7143"/>
    <w:rsid w:val="003B7932"/>
    <w:rsid w:val="003B794F"/>
    <w:rsid w:val="003B7D40"/>
    <w:rsid w:val="003C00C9"/>
    <w:rsid w:val="003C03B5"/>
    <w:rsid w:val="003C391E"/>
    <w:rsid w:val="003C3B02"/>
    <w:rsid w:val="003C46BB"/>
    <w:rsid w:val="003C5947"/>
    <w:rsid w:val="003C6BD8"/>
    <w:rsid w:val="003D0700"/>
    <w:rsid w:val="003D14CE"/>
    <w:rsid w:val="003D1A54"/>
    <w:rsid w:val="003D1E54"/>
    <w:rsid w:val="003D2B8B"/>
    <w:rsid w:val="003D2CC0"/>
    <w:rsid w:val="003D31D7"/>
    <w:rsid w:val="003D58D6"/>
    <w:rsid w:val="003D60F5"/>
    <w:rsid w:val="003D663C"/>
    <w:rsid w:val="003D76A3"/>
    <w:rsid w:val="003D7835"/>
    <w:rsid w:val="003E0FC1"/>
    <w:rsid w:val="003E239C"/>
    <w:rsid w:val="003E279D"/>
    <w:rsid w:val="003E2ACA"/>
    <w:rsid w:val="003E2FEF"/>
    <w:rsid w:val="003E33F2"/>
    <w:rsid w:val="003E363C"/>
    <w:rsid w:val="003E4844"/>
    <w:rsid w:val="003E4A01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F1"/>
    <w:rsid w:val="003F54FF"/>
    <w:rsid w:val="003F63AB"/>
    <w:rsid w:val="003F64C0"/>
    <w:rsid w:val="003F6EE8"/>
    <w:rsid w:val="003F7151"/>
    <w:rsid w:val="004009B4"/>
    <w:rsid w:val="00400B28"/>
    <w:rsid w:val="00400E36"/>
    <w:rsid w:val="0040116B"/>
    <w:rsid w:val="00402973"/>
    <w:rsid w:val="00403DC7"/>
    <w:rsid w:val="00403F75"/>
    <w:rsid w:val="00404C3D"/>
    <w:rsid w:val="00405462"/>
    <w:rsid w:val="00407D5C"/>
    <w:rsid w:val="00411545"/>
    <w:rsid w:val="00411C6B"/>
    <w:rsid w:val="004120E4"/>
    <w:rsid w:val="00412596"/>
    <w:rsid w:val="004140A9"/>
    <w:rsid w:val="0041426F"/>
    <w:rsid w:val="00414A7A"/>
    <w:rsid w:val="00414E3B"/>
    <w:rsid w:val="00414EB0"/>
    <w:rsid w:val="00415577"/>
    <w:rsid w:val="004161D5"/>
    <w:rsid w:val="0041750F"/>
    <w:rsid w:val="00421252"/>
    <w:rsid w:val="0042166F"/>
    <w:rsid w:val="004224C3"/>
    <w:rsid w:val="00422E4B"/>
    <w:rsid w:val="004240C4"/>
    <w:rsid w:val="004273D4"/>
    <w:rsid w:val="004279ED"/>
    <w:rsid w:val="00427F4B"/>
    <w:rsid w:val="004301F7"/>
    <w:rsid w:val="0043035C"/>
    <w:rsid w:val="004333A6"/>
    <w:rsid w:val="00434507"/>
    <w:rsid w:val="004347A9"/>
    <w:rsid w:val="004373F9"/>
    <w:rsid w:val="004411EE"/>
    <w:rsid w:val="00442A72"/>
    <w:rsid w:val="0044315F"/>
    <w:rsid w:val="00443D63"/>
    <w:rsid w:val="00445242"/>
    <w:rsid w:val="00445A26"/>
    <w:rsid w:val="00446060"/>
    <w:rsid w:val="00446FA1"/>
    <w:rsid w:val="00450E93"/>
    <w:rsid w:val="00453C8B"/>
    <w:rsid w:val="00453F00"/>
    <w:rsid w:val="00453F92"/>
    <w:rsid w:val="00455068"/>
    <w:rsid w:val="0045523F"/>
    <w:rsid w:val="0045612C"/>
    <w:rsid w:val="00456640"/>
    <w:rsid w:val="00457493"/>
    <w:rsid w:val="00457497"/>
    <w:rsid w:val="00462143"/>
    <w:rsid w:val="00463A1C"/>
    <w:rsid w:val="00463E47"/>
    <w:rsid w:val="00464626"/>
    <w:rsid w:val="004662CD"/>
    <w:rsid w:val="00466D29"/>
    <w:rsid w:val="00467D40"/>
    <w:rsid w:val="00472A7B"/>
    <w:rsid w:val="00473BA4"/>
    <w:rsid w:val="00473F0F"/>
    <w:rsid w:val="00473F97"/>
    <w:rsid w:val="0047498B"/>
    <w:rsid w:val="00474C9A"/>
    <w:rsid w:val="00476023"/>
    <w:rsid w:val="00476E5A"/>
    <w:rsid w:val="00480E69"/>
    <w:rsid w:val="004824BC"/>
    <w:rsid w:val="004835EF"/>
    <w:rsid w:val="004835FB"/>
    <w:rsid w:val="00484DB9"/>
    <w:rsid w:val="00485400"/>
    <w:rsid w:val="0048793B"/>
    <w:rsid w:val="004904FE"/>
    <w:rsid w:val="004914B0"/>
    <w:rsid w:val="00491BE4"/>
    <w:rsid w:val="00492812"/>
    <w:rsid w:val="00492BF6"/>
    <w:rsid w:val="0049435B"/>
    <w:rsid w:val="004949CF"/>
    <w:rsid w:val="00496A27"/>
    <w:rsid w:val="0049734F"/>
    <w:rsid w:val="00497DF5"/>
    <w:rsid w:val="004A1362"/>
    <w:rsid w:val="004A13C1"/>
    <w:rsid w:val="004A221B"/>
    <w:rsid w:val="004A37FF"/>
    <w:rsid w:val="004A3E17"/>
    <w:rsid w:val="004A512C"/>
    <w:rsid w:val="004A527E"/>
    <w:rsid w:val="004A5FAD"/>
    <w:rsid w:val="004A68B5"/>
    <w:rsid w:val="004A75F3"/>
    <w:rsid w:val="004B0338"/>
    <w:rsid w:val="004B12BD"/>
    <w:rsid w:val="004B2228"/>
    <w:rsid w:val="004B22F3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47F"/>
    <w:rsid w:val="004C0666"/>
    <w:rsid w:val="004C0F52"/>
    <w:rsid w:val="004C252D"/>
    <w:rsid w:val="004C2EEE"/>
    <w:rsid w:val="004C337D"/>
    <w:rsid w:val="004C344A"/>
    <w:rsid w:val="004C3EC2"/>
    <w:rsid w:val="004C4369"/>
    <w:rsid w:val="004C45F2"/>
    <w:rsid w:val="004C5E2B"/>
    <w:rsid w:val="004C687C"/>
    <w:rsid w:val="004C6F4F"/>
    <w:rsid w:val="004C75E8"/>
    <w:rsid w:val="004C7B19"/>
    <w:rsid w:val="004D095F"/>
    <w:rsid w:val="004D2576"/>
    <w:rsid w:val="004D4001"/>
    <w:rsid w:val="004D5524"/>
    <w:rsid w:val="004D6342"/>
    <w:rsid w:val="004D6DAF"/>
    <w:rsid w:val="004D7192"/>
    <w:rsid w:val="004E00E3"/>
    <w:rsid w:val="004E0AA2"/>
    <w:rsid w:val="004E235B"/>
    <w:rsid w:val="004E25A5"/>
    <w:rsid w:val="004E3F42"/>
    <w:rsid w:val="004E46C1"/>
    <w:rsid w:val="004E480E"/>
    <w:rsid w:val="004F09B8"/>
    <w:rsid w:val="004F2652"/>
    <w:rsid w:val="004F3106"/>
    <w:rsid w:val="004F33DF"/>
    <w:rsid w:val="004F3C70"/>
    <w:rsid w:val="004F4CD2"/>
    <w:rsid w:val="004F5832"/>
    <w:rsid w:val="004F6213"/>
    <w:rsid w:val="004F6654"/>
    <w:rsid w:val="00500A74"/>
    <w:rsid w:val="005023F0"/>
    <w:rsid w:val="005025D3"/>
    <w:rsid w:val="00502CF7"/>
    <w:rsid w:val="00503736"/>
    <w:rsid w:val="00504C62"/>
    <w:rsid w:val="005051EB"/>
    <w:rsid w:val="005053E2"/>
    <w:rsid w:val="005101F9"/>
    <w:rsid w:val="00510E7B"/>
    <w:rsid w:val="00511732"/>
    <w:rsid w:val="00511FDF"/>
    <w:rsid w:val="00512122"/>
    <w:rsid w:val="00512CA4"/>
    <w:rsid w:val="00513166"/>
    <w:rsid w:val="00513A7F"/>
    <w:rsid w:val="005158A0"/>
    <w:rsid w:val="0051653B"/>
    <w:rsid w:val="00516666"/>
    <w:rsid w:val="00516C36"/>
    <w:rsid w:val="005211C5"/>
    <w:rsid w:val="00521D72"/>
    <w:rsid w:val="005227BF"/>
    <w:rsid w:val="005232B2"/>
    <w:rsid w:val="005236E3"/>
    <w:rsid w:val="00523B2F"/>
    <w:rsid w:val="005244BC"/>
    <w:rsid w:val="005248E1"/>
    <w:rsid w:val="0052655B"/>
    <w:rsid w:val="00530814"/>
    <w:rsid w:val="0053190F"/>
    <w:rsid w:val="00531CB5"/>
    <w:rsid w:val="00532FDE"/>
    <w:rsid w:val="00533ADE"/>
    <w:rsid w:val="00534C1A"/>
    <w:rsid w:val="00535002"/>
    <w:rsid w:val="00536396"/>
    <w:rsid w:val="005376BB"/>
    <w:rsid w:val="00541944"/>
    <w:rsid w:val="005432DA"/>
    <w:rsid w:val="00543509"/>
    <w:rsid w:val="005435A2"/>
    <w:rsid w:val="00544388"/>
    <w:rsid w:val="00544AD1"/>
    <w:rsid w:val="00545204"/>
    <w:rsid w:val="00546205"/>
    <w:rsid w:val="005464B4"/>
    <w:rsid w:val="00546591"/>
    <w:rsid w:val="005467CB"/>
    <w:rsid w:val="0054697A"/>
    <w:rsid w:val="005471E7"/>
    <w:rsid w:val="005479C9"/>
    <w:rsid w:val="00547CB9"/>
    <w:rsid w:val="0055068E"/>
    <w:rsid w:val="00550892"/>
    <w:rsid w:val="00550CBC"/>
    <w:rsid w:val="00551073"/>
    <w:rsid w:val="0055198A"/>
    <w:rsid w:val="005526E2"/>
    <w:rsid w:val="00553090"/>
    <w:rsid w:val="00553372"/>
    <w:rsid w:val="0055453A"/>
    <w:rsid w:val="00554CF5"/>
    <w:rsid w:val="00555E75"/>
    <w:rsid w:val="0055650B"/>
    <w:rsid w:val="005566F2"/>
    <w:rsid w:val="00556CDD"/>
    <w:rsid w:val="00557552"/>
    <w:rsid w:val="005576E2"/>
    <w:rsid w:val="00560CC4"/>
    <w:rsid w:val="0056230C"/>
    <w:rsid w:val="00563020"/>
    <w:rsid w:val="005635E7"/>
    <w:rsid w:val="00563864"/>
    <w:rsid w:val="00563914"/>
    <w:rsid w:val="00563A54"/>
    <w:rsid w:val="00563F8A"/>
    <w:rsid w:val="00564571"/>
    <w:rsid w:val="00567441"/>
    <w:rsid w:val="00567864"/>
    <w:rsid w:val="00570426"/>
    <w:rsid w:val="00571438"/>
    <w:rsid w:val="00571B4E"/>
    <w:rsid w:val="00571D8B"/>
    <w:rsid w:val="005728C6"/>
    <w:rsid w:val="005729C5"/>
    <w:rsid w:val="0057302A"/>
    <w:rsid w:val="0057358D"/>
    <w:rsid w:val="00574EC2"/>
    <w:rsid w:val="005758A5"/>
    <w:rsid w:val="005758DB"/>
    <w:rsid w:val="005764A6"/>
    <w:rsid w:val="005816A5"/>
    <w:rsid w:val="00581BDF"/>
    <w:rsid w:val="00581F84"/>
    <w:rsid w:val="00584468"/>
    <w:rsid w:val="00584611"/>
    <w:rsid w:val="005852CC"/>
    <w:rsid w:val="00585FAC"/>
    <w:rsid w:val="00590F76"/>
    <w:rsid w:val="005915D2"/>
    <w:rsid w:val="00591AAD"/>
    <w:rsid w:val="00592310"/>
    <w:rsid w:val="005949E9"/>
    <w:rsid w:val="00595E5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3E73"/>
    <w:rsid w:val="005A517D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B7255"/>
    <w:rsid w:val="005C0073"/>
    <w:rsid w:val="005C07DD"/>
    <w:rsid w:val="005C16F9"/>
    <w:rsid w:val="005C2E9A"/>
    <w:rsid w:val="005C3454"/>
    <w:rsid w:val="005C44C4"/>
    <w:rsid w:val="005C5739"/>
    <w:rsid w:val="005C67D9"/>
    <w:rsid w:val="005D0673"/>
    <w:rsid w:val="005D0B75"/>
    <w:rsid w:val="005D0F6B"/>
    <w:rsid w:val="005D21B8"/>
    <w:rsid w:val="005D257D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1E27"/>
    <w:rsid w:val="005E373E"/>
    <w:rsid w:val="005E4505"/>
    <w:rsid w:val="005E4F89"/>
    <w:rsid w:val="005E50FF"/>
    <w:rsid w:val="005E6292"/>
    <w:rsid w:val="005E677C"/>
    <w:rsid w:val="005E7BE4"/>
    <w:rsid w:val="005F0080"/>
    <w:rsid w:val="005F0397"/>
    <w:rsid w:val="005F0CEF"/>
    <w:rsid w:val="005F204D"/>
    <w:rsid w:val="005F29AF"/>
    <w:rsid w:val="005F2BBE"/>
    <w:rsid w:val="005F36BF"/>
    <w:rsid w:val="005F36E3"/>
    <w:rsid w:val="005F3C5B"/>
    <w:rsid w:val="005F3E1F"/>
    <w:rsid w:val="005F49FB"/>
    <w:rsid w:val="005F4CA7"/>
    <w:rsid w:val="005F4F43"/>
    <w:rsid w:val="005F659D"/>
    <w:rsid w:val="00600834"/>
    <w:rsid w:val="00600AE0"/>
    <w:rsid w:val="006011E8"/>
    <w:rsid w:val="006015A5"/>
    <w:rsid w:val="00602079"/>
    <w:rsid w:val="00603527"/>
    <w:rsid w:val="00605145"/>
    <w:rsid w:val="00606433"/>
    <w:rsid w:val="00606C2D"/>
    <w:rsid w:val="00606CB0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15F"/>
    <w:rsid w:val="00620764"/>
    <w:rsid w:val="006207C9"/>
    <w:rsid w:val="00620C35"/>
    <w:rsid w:val="00620EA4"/>
    <w:rsid w:val="00621EFB"/>
    <w:rsid w:val="00621F6B"/>
    <w:rsid w:val="006242F3"/>
    <w:rsid w:val="00626686"/>
    <w:rsid w:val="006273D5"/>
    <w:rsid w:val="00627603"/>
    <w:rsid w:val="0063000C"/>
    <w:rsid w:val="006300EB"/>
    <w:rsid w:val="00630930"/>
    <w:rsid w:val="00630A6C"/>
    <w:rsid w:val="00631252"/>
    <w:rsid w:val="00631750"/>
    <w:rsid w:val="0063199F"/>
    <w:rsid w:val="0063256E"/>
    <w:rsid w:val="00632A06"/>
    <w:rsid w:val="00633BD4"/>
    <w:rsid w:val="006343C1"/>
    <w:rsid w:val="00634D5E"/>
    <w:rsid w:val="00635DDF"/>
    <w:rsid w:val="006372C3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0F9"/>
    <w:rsid w:val="0065040D"/>
    <w:rsid w:val="00650447"/>
    <w:rsid w:val="00650A46"/>
    <w:rsid w:val="006523A5"/>
    <w:rsid w:val="00653036"/>
    <w:rsid w:val="006534E1"/>
    <w:rsid w:val="00653E9A"/>
    <w:rsid w:val="006541AD"/>
    <w:rsid w:val="006546C0"/>
    <w:rsid w:val="0065521E"/>
    <w:rsid w:val="00655467"/>
    <w:rsid w:val="0065585C"/>
    <w:rsid w:val="00656961"/>
    <w:rsid w:val="00656B92"/>
    <w:rsid w:val="0066025B"/>
    <w:rsid w:val="00661339"/>
    <w:rsid w:val="00661868"/>
    <w:rsid w:val="0066356D"/>
    <w:rsid w:val="00663695"/>
    <w:rsid w:val="006646E3"/>
    <w:rsid w:val="00664722"/>
    <w:rsid w:val="00665930"/>
    <w:rsid w:val="006661CF"/>
    <w:rsid w:val="0066646A"/>
    <w:rsid w:val="00666739"/>
    <w:rsid w:val="00666768"/>
    <w:rsid w:val="00667336"/>
    <w:rsid w:val="00667449"/>
    <w:rsid w:val="00667596"/>
    <w:rsid w:val="00667FC1"/>
    <w:rsid w:val="00672291"/>
    <w:rsid w:val="00672D7E"/>
    <w:rsid w:val="0067439E"/>
    <w:rsid w:val="0067470B"/>
    <w:rsid w:val="006751C7"/>
    <w:rsid w:val="00676006"/>
    <w:rsid w:val="00676F6F"/>
    <w:rsid w:val="006771FC"/>
    <w:rsid w:val="00677DE7"/>
    <w:rsid w:val="00680174"/>
    <w:rsid w:val="006802FD"/>
    <w:rsid w:val="00681453"/>
    <w:rsid w:val="00681B42"/>
    <w:rsid w:val="00682590"/>
    <w:rsid w:val="00682AFA"/>
    <w:rsid w:val="00682D8B"/>
    <w:rsid w:val="00682E5C"/>
    <w:rsid w:val="0068439A"/>
    <w:rsid w:val="006879C6"/>
    <w:rsid w:val="00687A0C"/>
    <w:rsid w:val="006907BD"/>
    <w:rsid w:val="006909C0"/>
    <w:rsid w:val="006923B1"/>
    <w:rsid w:val="00692C48"/>
    <w:rsid w:val="0069301E"/>
    <w:rsid w:val="00694132"/>
    <w:rsid w:val="006956FD"/>
    <w:rsid w:val="0069620D"/>
    <w:rsid w:val="006A1880"/>
    <w:rsid w:val="006A4F83"/>
    <w:rsid w:val="006A54E8"/>
    <w:rsid w:val="006A5FCB"/>
    <w:rsid w:val="006A63FD"/>
    <w:rsid w:val="006A65DD"/>
    <w:rsid w:val="006A7437"/>
    <w:rsid w:val="006B03EC"/>
    <w:rsid w:val="006B1CCE"/>
    <w:rsid w:val="006B241A"/>
    <w:rsid w:val="006B27A3"/>
    <w:rsid w:val="006B2CE0"/>
    <w:rsid w:val="006B49D1"/>
    <w:rsid w:val="006B5A01"/>
    <w:rsid w:val="006B66F6"/>
    <w:rsid w:val="006B689A"/>
    <w:rsid w:val="006B7437"/>
    <w:rsid w:val="006B7595"/>
    <w:rsid w:val="006B76AA"/>
    <w:rsid w:val="006B78C0"/>
    <w:rsid w:val="006C1912"/>
    <w:rsid w:val="006C2610"/>
    <w:rsid w:val="006C278D"/>
    <w:rsid w:val="006C3731"/>
    <w:rsid w:val="006C425F"/>
    <w:rsid w:val="006C579F"/>
    <w:rsid w:val="006C626F"/>
    <w:rsid w:val="006C63F8"/>
    <w:rsid w:val="006C6425"/>
    <w:rsid w:val="006C71E4"/>
    <w:rsid w:val="006D01B1"/>
    <w:rsid w:val="006D12B9"/>
    <w:rsid w:val="006D1397"/>
    <w:rsid w:val="006D22CD"/>
    <w:rsid w:val="006D4C81"/>
    <w:rsid w:val="006D607A"/>
    <w:rsid w:val="006D6339"/>
    <w:rsid w:val="006D71DC"/>
    <w:rsid w:val="006D7478"/>
    <w:rsid w:val="006D7BE9"/>
    <w:rsid w:val="006E02AE"/>
    <w:rsid w:val="006E13A0"/>
    <w:rsid w:val="006E1574"/>
    <w:rsid w:val="006E1BCB"/>
    <w:rsid w:val="006E2E0B"/>
    <w:rsid w:val="006E3096"/>
    <w:rsid w:val="006E3164"/>
    <w:rsid w:val="006E350B"/>
    <w:rsid w:val="006E3795"/>
    <w:rsid w:val="006E4605"/>
    <w:rsid w:val="006E4674"/>
    <w:rsid w:val="006E4B2D"/>
    <w:rsid w:val="006E4C49"/>
    <w:rsid w:val="006E5C46"/>
    <w:rsid w:val="006E6486"/>
    <w:rsid w:val="006E7011"/>
    <w:rsid w:val="006E7645"/>
    <w:rsid w:val="006E7B62"/>
    <w:rsid w:val="006E7EAE"/>
    <w:rsid w:val="006F067B"/>
    <w:rsid w:val="006F0AB1"/>
    <w:rsid w:val="006F0E4F"/>
    <w:rsid w:val="006F3943"/>
    <w:rsid w:val="006F3B74"/>
    <w:rsid w:val="006F4B4E"/>
    <w:rsid w:val="006F5DC6"/>
    <w:rsid w:val="006F6793"/>
    <w:rsid w:val="006F7287"/>
    <w:rsid w:val="006F7CDC"/>
    <w:rsid w:val="007001BE"/>
    <w:rsid w:val="007002B4"/>
    <w:rsid w:val="00701319"/>
    <w:rsid w:val="00701370"/>
    <w:rsid w:val="00701D33"/>
    <w:rsid w:val="00701EC7"/>
    <w:rsid w:val="0070366A"/>
    <w:rsid w:val="007045CA"/>
    <w:rsid w:val="007049F5"/>
    <w:rsid w:val="00704DD3"/>
    <w:rsid w:val="00706072"/>
    <w:rsid w:val="00706B4D"/>
    <w:rsid w:val="00706F64"/>
    <w:rsid w:val="00707F66"/>
    <w:rsid w:val="00710538"/>
    <w:rsid w:val="007118CB"/>
    <w:rsid w:val="007127BC"/>
    <w:rsid w:val="00713AC3"/>
    <w:rsid w:val="00714220"/>
    <w:rsid w:val="0071511B"/>
    <w:rsid w:val="00715EA6"/>
    <w:rsid w:val="007173B5"/>
    <w:rsid w:val="00720CCC"/>
    <w:rsid w:val="007219A5"/>
    <w:rsid w:val="00721E3F"/>
    <w:rsid w:val="00724FAA"/>
    <w:rsid w:val="0072574D"/>
    <w:rsid w:val="007272F7"/>
    <w:rsid w:val="007302D2"/>
    <w:rsid w:val="007306D4"/>
    <w:rsid w:val="00731E40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3185"/>
    <w:rsid w:val="007443CD"/>
    <w:rsid w:val="00744629"/>
    <w:rsid w:val="00744BE3"/>
    <w:rsid w:val="00745874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DF9"/>
    <w:rsid w:val="00762117"/>
    <w:rsid w:val="00763F04"/>
    <w:rsid w:val="00764807"/>
    <w:rsid w:val="00765935"/>
    <w:rsid w:val="00766773"/>
    <w:rsid w:val="00767636"/>
    <w:rsid w:val="007701DC"/>
    <w:rsid w:val="0077298D"/>
    <w:rsid w:val="00772F33"/>
    <w:rsid w:val="007732F5"/>
    <w:rsid w:val="00773421"/>
    <w:rsid w:val="007736DF"/>
    <w:rsid w:val="0077451F"/>
    <w:rsid w:val="00774CF1"/>
    <w:rsid w:val="00777011"/>
    <w:rsid w:val="00777D91"/>
    <w:rsid w:val="007807C4"/>
    <w:rsid w:val="00782F85"/>
    <w:rsid w:val="00784190"/>
    <w:rsid w:val="00785340"/>
    <w:rsid w:val="007858D9"/>
    <w:rsid w:val="00786B1C"/>
    <w:rsid w:val="00787389"/>
    <w:rsid w:val="007877F5"/>
    <w:rsid w:val="007902A4"/>
    <w:rsid w:val="00790C16"/>
    <w:rsid w:val="0079126E"/>
    <w:rsid w:val="00791324"/>
    <w:rsid w:val="00791428"/>
    <w:rsid w:val="007914F1"/>
    <w:rsid w:val="007919B8"/>
    <w:rsid w:val="00791ADF"/>
    <w:rsid w:val="007920A7"/>
    <w:rsid w:val="00792CE1"/>
    <w:rsid w:val="007935CE"/>
    <w:rsid w:val="00794360"/>
    <w:rsid w:val="007948EE"/>
    <w:rsid w:val="00795C6D"/>
    <w:rsid w:val="00797273"/>
    <w:rsid w:val="00797830"/>
    <w:rsid w:val="00797B9B"/>
    <w:rsid w:val="007A01FE"/>
    <w:rsid w:val="007A1168"/>
    <w:rsid w:val="007A1422"/>
    <w:rsid w:val="007A296E"/>
    <w:rsid w:val="007A4284"/>
    <w:rsid w:val="007A4D51"/>
    <w:rsid w:val="007A5377"/>
    <w:rsid w:val="007A6BCC"/>
    <w:rsid w:val="007A7DE0"/>
    <w:rsid w:val="007B07A6"/>
    <w:rsid w:val="007B1C02"/>
    <w:rsid w:val="007B2D84"/>
    <w:rsid w:val="007B558C"/>
    <w:rsid w:val="007B7833"/>
    <w:rsid w:val="007B7C2E"/>
    <w:rsid w:val="007B7E23"/>
    <w:rsid w:val="007C0A62"/>
    <w:rsid w:val="007C28FD"/>
    <w:rsid w:val="007C2ED7"/>
    <w:rsid w:val="007C4A15"/>
    <w:rsid w:val="007C5A94"/>
    <w:rsid w:val="007D1459"/>
    <w:rsid w:val="007D17B7"/>
    <w:rsid w:val="007D2492"/>
    <w:rsid w:val="007D4895"/>
    <w:rsid w:val="007D4975"/>
    <w:rsid w:val="007D56DD"/>
    <w:rsid w:val="007D6498"/>
    <w:rsid w:val="007E221E"/>
    <w:rsid w:val="007E3557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3EE0"/>
    <w:rsid w:val="008044FB"/>
    <w:rsid w:val="00804DFE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FC0"/>
    <w:rsid w:val="00816382"/>
    <w:rsid w:val="00816666"/>
    <w:rsid w:val="008166B7"/>
    <w:rsid w:val="00816811"/>
    <w:rsid w:val="00820B6E"/>
    <w:rsid w:val="008214BF"/>
    <w:rsid w:val="00822D4D"/>
    <w:rsid w:val="00824316"/>
    <w:rsid w:val="008260B7"/>
    <w:rsid w:val="00826887"/>
    <w:rsid w:val="00827F95"/>
    <w:rsid w:val="008306D6"/>
    <w:rsid w:val="00830773"/>
    <w:rsid w:val="008316FD"/>
    <w:rsid w:val="00833B1F"/>
    <w:rsid w:val="00833BF0"/>
    <w:rsid w:val="0083422F"/>
    <w:rsid w:val="00835824"/>
    <w:rsid w:val="0083630B"/>
    <w:rsid w:val="00840E33"/>
    <w:rsid w:val="008416E1"/>
    <w:rsid w:val="00841CD8"/>
    <w:rsid w:val="008439F2"/>
    <w:rsid w:val="00844335"/>
    <w:rsid w:val="00844565"/>
    <w:rsid w:val="00845A74"/>
    <w:rsid w:val="00850B6D"/>
    <w:rsid w:val="00851545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40C7"/>
    <w:rsid w:val="00864344"/>
    <w:rsid w:val="00864490"/>
    <w:rsid w:val="00865156"/>
    <w:rsid w:val="00866C54"/>
    <w:rsid w:val="00867246"/>
    <w:rsid w:val="008702BF"/>
    <w:rsid w:val="00870365"/>
    <w:rsid w:val="00871B4F"/>
    <w:rsid w:val="00872D38"/>
    <w:rsid w:val="008731D0"/>
    <w:rsid w:val="008736A7"/>
    <w:rsid w:val="008741BD"/>
    <w:rsid w:val="00874434"/>
    <w:rsid w:val="008746DF"/>
    <w:rsid w:val="00875B97"/>
    <w:rsid w:val="00875C3B"/>
    <w:rsid w:val="00876F15"/>
    <w:rsid w:val="008773B7"/>
    <w:rsid w:val="0088051C"/>
    <w:rsid w:val="008815F0"/>
    <w:rsid w:val="00882E64"/>
    <w:rsid w:val="0088410D"/>
    <w:rsid w:val="00885924"/>
    <w:rsid w:val="008861D3"/>
    <w:rsid w:val="008866F3"/>
    <w:rsid w:val="00886AC6"/>
    <w:rsid w:val="008900DC"/>
    <w:rsid w:val="00890ADB"/>
    <w:rsid w:val="00891AFC"/>
    <w:rsid w:val="00892EF4"/>
    <w:rsid w:val="008940A6"/>
    <w:rsid w:val="00894117"/>
    <w:rsid w:val="00894BCE"/>
    <w:rsid w:val="00894CDE"/>
    <w:rsid w:val="00895062"/>
    <w:rsid w:val="008955C0"/>
    <w:rsid w:val="008979EA"/>
    <w:rsid w:val="008A0788"/>
    <w:rsid w:val="008A34B2"/>
    <w:rsid w:val="008A3D32"/>
    <w:rsid w:val="008A4140"/>
    <w:rsid w:val="008A48D6"/>
    <w:rsid w:val="008A6483"/>
    <w:rsid w:val="008B0442"/>
    <w:rsid w:val="008B0DF1"/>
    <w:rsid w:val="008B0F72"/>
    <w:rsid w:val="008B179A"/>
    <w:rsid w:val="008B1B6E"/>
    <w:rsid w:val="008B3B7E"/>
    <w:rsid w:val="008B439A"/>
    <w:rsid w:val="008B4758"/>
    <w:rsid w:val="008B53F1"/>
    <w:rsid w:val="008B5FB2"/>
    <w:rsid w:val="008C1070"/>
    <w:rsid w:val="008C1450"/>
    <w:rsid w:val="008C37B6"/>
    <w:rsid w:val="008C3A8D"/>
    <w:rsid w:val="008C3EE3"/>
    <w:rsid w:val="008C480A"/>
    <w:rsid w:val="008C4DA9"/>
    <w:rsid w:val="008C50AB"/>
    <w:rsid w:val="008C604D"/>
    <w:rsid w:val="008C60FD"/>
    <w:rsid w:val="008C7224"/>
    <w:rsid w:val="008D2009"/>
    <w:rsid w:val="008D2374"/>
    <w:rsid w:val="008D38B6"/>
    <w:rsid w:val="008D44D4"/>
    <w:rsid w:val="008D4D1F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4675"/>
    <w:rsid w:val="008F546A"/>
    <w:rsid w:val="008F64E3"/>
    <w:rsid w:val="00900C00"/>
    <w:rsid w:val="00901292"/>
    <w:rsid w:val="009014EF"/>
    <w:rsid w:val="009027B2"/>
    <w:rsid w:val="0090415D"/>
    <w:rsid w:val="0090695E"/>
    <w:rsid w:val="00906D44"/>
    <w:rsid w:val="00907088"/>
    <w:rsid w:val="00907723"/>
    <w:rsid w:val="0090783A"/>
    <w:rsid w:val="00907CD4"/>
    <w:rsid w:val="00911D91"/>
    <w:rsid w:val="0091204B"/>
    <w:rsid w:val="00912311"/>
    <w:rsid w:val="009128FE"/>
    <w:rsid w:val="00912D26"/>
    <w:rsid w:val="0091471B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777D"/>
    <w:rsid w:val="00927802"/>
    <w:rsid w:val="00927F58"/>
    <w:rsid w:val="00930321"/>
    <w:rsid w:val="00930EE2"/>
    <w:rsid w:val="009332FC"/>
    <w:rsid w:val="009336EB"/>
    <w:rsid w:val="00933A1B"/>
    <w:rsid w:val="00933ECB"/>
    <w:rsid w:val="00934569"/>
    <w:rsid w:val="0093469C"/>
    <w:rsid w:val="00934753"/>
    <w:rsid w:val="00934C60"/>
    <w:rsid w:val="009353B9"/>
    <w:rsid w:val="00935A32"/>
    <w:rsid w:val="009360FD"/>
    <w:rsid w:val="00936ABF"/>
    <w:rsid w:val="00937DA3"/>
    <w:rsid w:val="00940526"/>
    <w:rsid w:val="00940645"/>
    <w:rsid w:val="00941C55"/>
    <w:rsid w:val="00942A50"/>
    <w:rsid w:val="00942A69"/>
    <w:rsid w:val="00943807"/>
    <w:rsid w:val="00943C87"/>
    <w:rsid w:val="0094569E"/>
    <w:rsid w:val="00945AD9"/>
    <w:rsid w:val="00945AEB"/>
    <w:rsid w:val="00950C34"/>
    <w:rsid w:val="00951592"/>
    <w:rsid w:val="009516D1"/>
    <w:rsid w:val="00951A0E"/>
    <w:rsid w:val="00951CD8"/>
    <w:rsid w:val="009523D1"/>
    <w:rsid w:val="00953DA5"/>
    <w:rsid w:val="009551FD"/>
    <w:rsid w:val="009557E8"/>
    <w:rsid w:val="00955AFF"/>
    <w:rsid w:val="00956847"/>
    <w:rsid w:val="00957270"/>
    <w:rsid w:val="00957468"/>
    <w:rsid w:val="0095765A"/>
    <w:rsid w:val="009579EC"/>
    <w:rsid w:val="00957A0E"/>
    <w:rsid w:val="00957AFB"/>
    <w:rsid w:val="00957BF3"/>
    <w:rsid w:val="00957FB7"/>
    <w:rsid w:val="009605D7"/>
    <w:rsid w:val="0096197D"/>
    <w:rsid w:val="00961D77"/>
    <w:rsid w:val="0096234D"/>
    <w:rsid w:val="0096355F"/>
    <w:rsid w:val="00965C07"/>
    <w:rsid w:val="00965EDD"/>
    <w:rsid w:val="009660DC"/>
    <w:rsid w:val="0096748E"/>
    <w:rsid w:val="00967E18"/>
    <w:rsid w:val="00970DD7"/>
    <w:rsid w:val="00970DEC"/>
    <w:rsid w:val="00970F87"/>
    <w:rsid w:val="0097125A"/>
    <w:rsid w:val="009721DB"/>
    <w:rsid w:val="0097229A"/>
    <w:rsid w:val="009722C6"/>
    <w:rsid w:val="00973053"/>
    <w:rsid w:val="0097347A"/>
    <w:rsid w:val="009739D0"/>
    <w:rsid w:val="0097481C"/>
    <w:rsid w:val="009749D6"/>
    <w:rsid w:val="009768F5"/>
    <w:rsid w:val="00976C5D"/>
    <w:rsid w:val="00976D6E"/>
    <w:rsid w:val="00977032"/>
    <w:rsid w:val="009809BB"/>
    <w:rsid w:val="009813E1"/>
    <w:rsid w:val="00981A71"/>
    <w:rsid w:val="009822A6"/>
    <w:rsid w:val="0098287A"/>
    <w:rsid w:val="00983381"/>
    <w:rsid w:val="0098351C"/>
    <w:rsid w:val="00983BE3"/>
    <w:rsid w:val="00983CE2"/>
    <w:rsid w:val="009841FE"/>
    <w:rsid w:val="009849D4"/>
    <w:rsid w:val="009850DB"/>
    <w:rsid w:val="009851F6"/>
    <w:rsid w:val="0098647F"/>
    <w:rsid w:val="00987680"/>
    <w:rsid w:val="009904B1"/>
    <w:rsid w:val="009921F6"/>
    <w:rsid w:val="009956D2"/>
    <w:rsid w:val="009956D8"/>
    <w:rsid w:val="00995BBD"/>
    <w:rsid w:val="00996431"/>
    <w:rsid w:val="009972D7"/>
    <w:rsid w:val="00997C9F"/>
    <w:rsid w:val="009A0DAC"/>
    <w:rsid w:val="009A0EA2"/>
    <w:rsid w:val="009A16CD"/>
    <w:rsid w:val="009A24BB"/>
    <w:rsid w:val="009A2FCD"/>
    <w:rsid w:val="009A3F4B"/>
    <w:rsid w:val="009A43F3"/>
    <w:rsid w:val="009A50C5"/>
    <w:rsid w:val="009A7796"/>
    <w:rsid w:val="009B0ECE"/>
    <w:rsid w:val="009B0EFE"/>
    <w:rsid w:val="009B111E"/>
    <w:rsid w:val="009B1AB7"/>
    <w:rsid w:val="009B26D7"/>
    <w:rsid w:val="009B392E"/>
    <w:rsid w:val="009B3D54"/>
    <w:rsid w:val="009B509A"/>
    <w:rsid w:val="009B538C"/>
    <w:rsid w:val="009B6339"/>
    <w:rsid w:val="009B63B5"/>
    <w:rsid w:val="009B663A"/>
    <w:rsid w:val="009B722E"/>
    <w:rsid w:val="009C07F6"/>
    <w:rsid w:val="009C1BD6"/>
    <w:rsid w:val="009C2447"/>
    <w:rsid w:val="009C2AE2"/>
    <w:rsid w:val="009C3AA2"/>
    <w:rsid w:val="009C422C"/>
    <w:rsid w:val="009C628C"/>
    <w:rsid w:val="009C704C"/>
    <w:rsid w:val="009C7384"/>
    <w:rsid w:val="009C799E"/>
    <w:rsid w:val="009D1777"/>
    <w:rsid w:val="009D2A16"/>
    <w:rsid w:val="009D43EF"/>
    <w:rsid w:val="009D468F"/>
    <w:rsid w:val="009D5266"/>
    <w:rsid w:val="009D72CD"/>
    <w:rsid w:val="009E1B17"/>
    <w:rsid w:val="009E3C7E"/>
    <w:rsid w:val="009E5298"/>
    <w:rsid w:val="009E6865"/>
    <w:rsid w:val="009F1EE2"/>
    <w:rsid w:val="009F1FA7"/>
    <w:rsid w:val="009F22FA"/>
    <w:rsid w:val="009F2C60"/>
    <w:rsid w:val="009F31F4"/>
    <w:rsid w:val="009F4B55"/>
    <w:rsid w:val="009F5B0D"/>
    <w:rsid w:val="009F6D87"/>
    <w:rsid w:val="00A0056E"/>
    <w:rsid w:val="00A01DC9"/>
    <w:rsid w:val="00A03470"/>
    <w:rsid w:val="00A03D2C"/>
    <w:rsid w:val="00A05290"/>
    <w:rsid w:val="00A06398"/>
    <w:rsid w:val="00A0660B"/>
    <w:rsid w:val="00A079F0"/>
    <w:rsid w:val="00A07F8E"/>
    <w:rsid w:val="00A103A6"/>
    <w:rsid w:val="00A11134"/>
    <w:rsid w:val="00A11B32"/>
    <w:rsid w:val="00A1253A"/>
    <w:rsid w:val="00A148CD"/>
    <w:rsid w:val="00A14A8A"/>
    <w:rsid w:val="00A14FF7"/>
    <w:rsid w:val="00A15337"/>
    <w:rsid w:val="00A154B0"/>
    <w:rsid w:val="00A161C2"/>
    <w:rsid w:val="00A17C21"/>
    <w:rsid w:val="00A211A6"/>
    <w:rsid w:val="00A21D40"/>
    <w:rsid w:val="00A22787"/>
    <w:rsid w:val="00A23909"/>
    <w:rsid w:val="00A241AB"/>
    <w:rsid w:val="00A247AF"/>
    <w:rsid w:val="00A24CCC"/>
    <w:rsid w:val="00A25027"/>
    <w:rsid w:val="00A269C5"/>
    <w:rsid w:val="00A26DB7"/>
    <w:rsid w:val="00A273B9"/>
    <w:rsid w:val="00A276EC"/>
    <w:rsid w:val="00A277DE"/>
    <w:rsid w:val="00A27927"/>
    <w:rsid w:val="00A27B0A"/>
    <w:rsid w:val="00A27B4C"/>
    <w:rsid w:val="00A300B5"/>
    <w:rsid w:val="00A307E7"/>
    <w:rsid w:val="00A30A77"/>
    <w:rsid w:val="00A316A3"/>
    <w:rsid w:val="00A319E4"/>
    <w:rsid w:val="00A326BC"/>
    <w:rsid w:val="00A337E8"/>
    <w:rsid w:val="00A33996"/>
    <w:rsid w:val="00A33E44"/>
    <w:rsid w:val="00A33EA0"/>
    <w:rsid w:val="00A35144"/>
    <w:rsid w:val="00A35877"/>
    <w:rsid w:val="00A40361"/>
    <w:rsid w:val="00A40BC2"/>
    <w:rsid w:val="00A414A1"/>
    <w:rsid w:val="00A421BC"/>
    <w:rsid w:val="00A43462"/>
    <w:rsid w:val="00A437D5"/>
    <w:rsid w:val="00A44366"/>
    <w:rsid w:val="00A443E7"/>
    <w:rsid w:val="00A477DF"/>
    <w:rsid w:val="00A52743"/>
    <w:rsid w:val="00A54229"/>
    <w:rsid w:val="00A54A0A"/>
    <w:rsid w:val="00A555BA"/>
    <w:rsid w:val="00A55673"/>
    <w:rsid w:val="00A5586A"/>
    <w:rsid w:val="00A55916"/>
    <w:rsid w:val="00A560BE"/>
    <w:rsid w:val="00A56EF3"/>
    <w:rsid w:val="00A56FAE"/>
    <w:rsid w:val="00A57714"/>
    <w:rsid w:val="00A577F8"/>
    <w:rsid w:val="00A57FA7"/>
    <w:rsid w:val="00A610B5"/>
    <w:rsid w:val="00A61631"/>
    <w:rsid w:val="00A61CF6"/>
    <w:rsid w:val="00A627CB"/>
    <w:rsid w:val="00A62BA0"/>
    <w:rsid w:val="00A630F3"/>
    <w:rsid w:val="00A634DF"/>
    <w:rsid w:val="00A63CFC"/>
    <w:rsid w:val="00A6455D"/>
    <w:rsid w:val="00A654BE"/>
    <w:rsid w:val="00A667FE"/>
    <w:rsid w:val="00A70379"/>
    <w:rsid w:val="00A71BDB"/>
    <w:rsid w:val="00A726E4"/>
    <w:rsid w:val="00A732A3"/>
    <w:rsid w:val="00A7375B"/>
    <w:rsid w:val="00A73CEC"/>
    <w:rsid w:val="00A73DFD"/>
    <w:rsid w:val="00A73F84"/>
    <w:rsid w:val="00A7477B"/>
    <w:rsid w:val="00A750E1"/>
    <w:rsid w:val="00A75EC9"/>
    <w:rsid w:val="00A76E42"/>
    <w:rsid w:val="00A77167"/>
    <w:rsid w:val="00A774B4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B2"/>
    <w:rsid w:val="00A874E7"/>
    <w:rsid w:val="00A8798F"/>
    <w:rsid w:val="00A902DE"/>
    <w:rsid w:val="00A90BDF"/>
    <w:rsid w:val="00A92090"/>
    <w:rsid w:val="00A92B86"/>
    <w:rsid w:val="00A93839"/>
    <w:rsid w:val="00A93CEE"/>
    <w:rsid w:val="00A950D6"/>
    <w:rsid w:val="00A963AF"/>
    <w:rsid w:val="00A96B2F"/>
    <w:rsid w:val="00A970DE"/>
    <w:rsid w:val="00A97405"/>
    <w:rsid w:val="00A97663"/>
    <w:rsid w:val="00AA0779"/>
    <w:rsid w:val="00AA08A2"/>
    <w:rsid w:val="00AA1005"/>
    <w:rsid w:val="00AA16C0"/>
    <w:rsid w:val="00AA21D9"/>
    <w:rsid w:val="00AA2788"/>
    <w:rsid w:val="00AA2E40"/>
    <w:rsid w:val="00AA399D"/>
    <w:rsid w:val="00AA41DF"/>
    <w:rsid w:val="00AA5BF0"/>
    <w:rsid w:val="00AA663E"/>
    <w:rsid w:val="00AA6C5D"/>
    <w:rsid w:val="00AB0E0A"/>
    <w:rsid w:val="00AB0F7E"/>
    <w:rsid w:val="00AB27BF"/>
    <w:rsid w:val="00AB406E"/>
    <w:rsid w:val="00AB54A3"/>
    <w:rsid w:val="00AB5BDF"/>
    <w:rsid w:val="00AB6024"/>
    <w:rsid w:val="00AB6C0C"/>
    <w:rsid w:val="00AC0461"/>
    <w:rsid w:val="00AC06BA"/>
    <w:rsid w:val="00AC19B4"/>
    <w:rsid w:val="00AC1D4F"/>
    <w:rsid w:val="00AC2579"/>
    <w:rsid w:val="00AC280C"/>
    <w:rsid w:val="00AC4158"/>
    <w:rsid w:val="00AC5076"/>
    <w:rsid w:val="00AC570F"/>
    <w:rsid w:val="00AC681E"/>
    <w:rsid w:val="00AC6AE8"/>
    <w:rsid w:val="00AC6AF6"/>
    <w:rsid w:val="00AC6D87"/>
    <w:rsid w:val="00AD06C1"/>
    <w:rsid w:val="00AD0A61"/>
    <w:rsid w:val="00AD18C9"/>
    <w:rsid w:val="00AD24E7"/>
    <w:rsid w:val="00AD46B5"/>
    <w:rsid w:val="00AD655F"/>
    <w:rsid w:val="00AD7B03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5857"/>
    <w:rsid w:val="00AE7B80"/>
    <w:rsid w:val="00AE7CF9"/>
    <w:rsid w:val="00AF2C86"/>
    <w:rsid w:val="00AF32A2"/>
    <w:rsid w:val="00AF3D89"/>
    <w:rsid w:val="00AF4C8D"/>
    <w:rsid w:val="00AF4F5D"/>
    <w:rsid w:val="00AF617A"/>
    <w:rsid w:val="00AF69E3"/>
    <w:rsid w:val="00B01301"/>
    <w:rsid w:val="00B023C2"/>
    <w:rsid w:val="00B025A1"/>
    <w:rsid w:val="00B03FB5"/>
    <w:rsid w:val="00B057AB"/>
    <w:rsid w:val="00B05D09"/>
    <w:rsid w:val="00B05FD1"/>
    <w:rsid w:val="00B069E3"/>
    <w:rsid w:val="00B075BE"/>
    <w:rsid w:val="00B113D4"/>
    <w:rsid w:val="00B114A1"/>
    <w:rsid w:val="00B115AE"/>
    <w:rsid w:val="00B117D6"/>
    <w:rsid w:val="00B12CAE"/>
    <w:rsid w:val="00B12D6C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208F2"/>
    <w:rsid w:val="00B21B36"/>
    <w:rsid w:val="00B23592"/>
    <w:rsid w:val="00B23737"/>
    <w:rsid w:val="00B23CA9"/>
    <w:rsid w:val="00B23D61"/>
    <w:rsid w:val="00B245DD"/>
    <w:rsid w:val="00B254C3"/>
    <w:rsid w:val="00B3170A"/>
    <w:rsid w:val="00B31786"/>
    <w:rsid w:val="00B32B14"/>
    <w:rsid w:val="00B3331F"/>
    <w:rsid w:val="00B33D00"/>
    <w:rsid w:val="00B33FA2"/>
    <w:rsid w:val="00B34F99"/>
    <w:rsid w:val="00B3516A"/>
    <w:rsid w:val="00B35170"/>
    <w:rsid w:val="00B36280"/>
    <w:rsid w:val="00B37419"/>
    <w:rsid w:val="00B40293"/>
    <w:rsid w:val="00B412BD"/>
    <w:rsid w:val="00B41E76"/>
    <w:rsid w:val="00B42888"/>
    <w:rsid w:val="00B442F6"/>
    <w:rsid w:val="00B45174"/>
    <w:rsid w:val="00B45C43"/>
    <w:rsid w:val="00B47B4D"/>
    <w:rsid w:val="00B504B3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6039E"/>
    <w:rsid w:val="00B60495"/>
    <w:rsid w:val="00B60B22"/>
    <w:rsid w:val="00B60D03"/>
    <w:rsid w:val="00B61745"/>
    <w:rsid w:val="00B61B17"/>
    <w:rsid w:val="00B61BF8"/>
    <w:rsid w:val="00B61CA5"/>
    <w:rsid w:val="00B61D1D"/>
    <w:rsid w:val="00B62EBA"/>
    <w:rsid w:val="00B6330E"/>
    <w:rsid w:val="00B65C9E"/>
    <w:rsid w:val="00B660C1"/>
    <w:rsid w:val="00B665F5"/>
    <w:rsid w:val="00B66B81"/>
    <w:rsid w:val="00B66CF3"/>
    <w:rsid w:val="00B712C1"/>
    <w:rsid w:val="00B71CE4"/>
    <w:rsid w:val="00B72738"/>
    <w:rsid w:val="00B72B82"/>
    <w:rsid w:val="00B732B6"/>
    <w:rsid w:val="00B739C2"/>
    <w:rsid w:val="00B7457F"/>
    <w:rsid w:val="00B74A36"/>
    <w:rsid w:val="00B75079"/>
    <w:rsid w:val="00B75ABE"/>
    <w:rsid w:val="00B77723"/>
    <w:rsid w:val="00B77EB2"/>
    <w:rsid w:val="00B77F24"/>
    <w:rsid w:val="00B80346"/>
    <w:rsid w:val="00B81B00"/>
    <w:rsid w:val="00B82FBB"/>
    <w:rsid w:val="00B8303C"/>
    <w:rsid w:val="00B832D3"/>
    <w:rsid w:val="00B833C5"/>
    <w:rsid w:val="00B84D99"/>
    <w:rsid w:val="00B852B4"/>
    <w:rsid w:val="00B863B0"/>
    <w:rsid w:val="00B86708"/>
    <w:rsid w:val="00B86AC0"/>
    <w:rsid w:val="00B9015E"/>
    <w:rsid w:val="00B91545"/>
    <w:rsid w:val="00B92E03"/>
    <w:rsid w:val="00B9336C"/>
    <w:rsid w:val="00B9459D"/>
    <w:rsid w:val="00B957D9"/>
    <w:rsid w:val="00B9687B"/>
    <w:rsid w:val="00BA2895"/>
    <w:rsid w:val="00BA2AFB"/>
    <w:rsid w:val="00BA2D3D"/>
    <w:rsid w:val="00BA339F"/>
    <w:rsid w:val="00BA389C"/>
    <w:rsid w:val="00BA5FB6"/>
    <w:rsid w:val="00BA62C8"/>
    <w:rsid w:val="00BA6B05"/>
    <w:rsid w:val="00BA76BA"/>
    <w:rsid w:val="00BB00A1"/>
    <w:rsid w:val="00BB1052"/>
    <w:rsid w:val="00BB1373"/>
    <w:rsid w:val="00BB281F"/>
    <w:rsid w:val="00BB46CC"/>
    <w:rsid w:val="00BB48B1"/>
    <w:rsid w:val="00BB560F"/>
    <w:rsid w:val="00BB6B04"/>
    <w:rsid w:val="00BB6CE3"/>
    <w:rsid w:val="00BB6DF7"/>
    <w:rsid w:val="00BB72EE"/>
    <w:rsid w:val="00BB7910"/>
    <w:rsid w:val="00BB7DD0"/>
    <w:rsid w:val="00BB7E5E"/>
    <w:rsid w:val="00BC1C60"/>
    <w:rsid w:val="00BC2978"/>
    <w:rsid w:val="00BC2C96"/>
    <w:rsid w:val="00BC315A"/>
    <w:rsid w:val="00BC3ABD"/>
    <w:rsid w:val="00BC417A"/>
    <w:rsid w:val="00BC4392"/>
    <w:rsid w:val="00BC463C"/>
    <w:rsid w:val="00BC4690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450E"/>
    <w:rsid w:val="00BD53F4"/>
    <w:rsid w:val="00BD6287"/>
    <w:rsid w:val="00BD6641"/>
    <w:rsid w:val="00BE02B8"/>
    <w:rsid w:val="00BE040C"/>
    <w:rsid w:val="00BE20E3"/>
    <w:rsid w:val="00BE2161"/>
    <w:rsid w:val="00BE266F"/>
    <w:rsid w:val="00BE400C"/>
    <w:rsid w:val="00BE4DF3"/>
    <w:rsid w:val="00BE55E6"/>
    <w:rsid w:val="00BE5809"/>
    <w:rsid w:val="00BE583A"/>
    <w:rsid w:val="00BE611A"/>
    <w:rsid w:val="00BE6435"/>
    <w:rsid w:val="00BE6957"/>
    <w:rsid w:val="00BF1771"/>
    <w:rsid w:val="00BF225C"/>
    <w:rsid w:val="00BF2634"/>
    <w:rsid w:val="00BF27C3"/>
    <w:rsid w:val="00BF368D"/>
    <w:rsid w:val="00BF4448"/>
    <w:rsid w:val="00BF5159"/>
    <w:rsid w:val="00BF5588"/>
    <w:rsid w:val="00BF6FD9"/>
    <w:rsid w:val="00C010CC"/>
    <w:rsid w:val="00C0183B"/>
    <w:rsid w:val="00C02A3D"/>
    <w:rsid w:val="00C02E9A"/>
    <w:rsid w:val="00C03464"/>
    <w:rsid w:val="00C0411B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2342"/>
    <w:rsid w:val="00C241FB"/>
    <w:rsid w:val="00C24293"/>
    <w:rsid w:val="00C245A4"/>
    <w:rsid w:val="00C253AB"/>
    <w:rsid w:val="00C25930"/>
    <w:rsid w:val="00C274AE"/>
    <w:rsid w:val="00C30103"/>
    <w:rsid w:val="00C30D62"/>
    <w:rsid w:val="00C32EAF"/>
    <w:rsid w:val="00C340ED"/>
    <w:rsid w:val="00C34B84"/>
    <w:rsid w:val="00C35550"/>
    <w:rsid w:val="00C3561F"/>
    <w:rsid w:val="00C36375"/>
    <w:rsid w:val="00C363E0"/>
    <w:rsid w:val="00C376D3"/>
    <w:rsid w:val="00C40008"/>
    <w:rsid w:val="00C40429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2C"/>
    <w:rsid w:val="00C51135"/>
    <w:rsid w:val="00C513AC"/>
    <w:rsid w:val="00C51E1A"/>
    <w:rsid w:val="00C52302"/>
    <w:rsid w:val="00C5246D"/>
    <w:rsid w:val="00C53AC4"/>
    <w:rsid w:val="00C54363"/>
    <w:rsid w:val="00C5474F"/>
    <w:rsid w:val="00C558DF"/>
    <w:rsid w:val="00C55D65"/>
    <w:rsid w:val="00C55FEC"/>
    <w:rsid w:val="00C560F7"/>
    <w:rsid w:val="00C56FA2"/>
    <w:rsid w:val="00C619BA"/>
    <w:rsid w:val="00C63860"/>
    <w:rsid w:val="00C64019"/>
    <w:rsid w:val="00C646DA"/>
    <w:rsid w:val="00C6477B"/>
    <w:rsid w:val="00C647E5"/>
    <w:rsid w:val="00C6494F"/>
    <w:rsid w:val="00C65E7B"/>
    <w:rsid w:val="00C666C1"/>
    <w:rsid w:val="00C66F5A"/>
    <w:rsid w:val="00C70031"/>
    <w:rsid w:val="00C7011E"/>
    <w:rsid w:val="00C7044A"/>
    <w:rsid w:val="00C70792"/>
    <w:rsid w:val="00C7112E"/>
    <w:rsid w:val="00C715FD"/>
    <w:rsid w:val="00C71668"/>
    <w:rsid w:val="00C7182C"/>
    <w:rsid w:val="00C72776"/>
    <w:rsid w:val="00C72C74"/>
    <w:rsid w:val="00C73409"/>
    <w:rsid w:val="00C74A0B"/>
    <w:rsid w:val="00C7513D"/>
    <w:rsid w:val="00C759B5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3F06"/>
    <w:rsid w:val="00C85712"/>
    <w:rsid w:val="00C85DB3"/>
    <w:rsid w:val="00C85EA8"/>
    <w:rsid w:val="00C867B7"/>
    <w:rsid w:val="00C86B0C"/>
    <w:rsid w:val="00C8770D"/>
    <w:rsid w:val="00C87AD6"/>
    <w:rsid w:val="00C91446"/>
    <w:rsid w:val="00C9149C"/>
    <w:rsid w:val="00C94097"/>
    <w:rsid w:val="00C94890"/>
    <w:rsid w:val="00C94C5D"/>
    <w:rsid w:val="00C94D88"/>
    <w:rsid w:val="00C95114"/>
    <w:rsid w:val="00C9516C"/>
    <w:rsid w:val="00C956AE"/>
    <w:rsid w:val="00CA0117"/>
    <w:rsid w:val="00CA034D"/>
    <w:rsid w:val="00CA110E"/>
    <w:rsid w:val="00CA2359"/>
    <w:rsid w:val="00CA387D"/>
    <w:rsid w:val="00CA4CB9"/>
    <w:rsid w:val="00CA581E"/>
    <w:rsid w:val="00CA6097"/>
    <w:rsid w:val="00CB0411"/>
    <w:rsid w:val="00CB098A"/>
    <w:rsid w:val="00CB1A06"/>
    <w:rsid w:val="00CB1F57"/>
    <w:rsid w:val="00CB2EB1"/>
    <w:rsid w:val="00CB3E64"/>
    <w:rsid w:val="00CB46F5"/>
    <w:rsid w:val="00CB52C5"/>
    <w:rsid w:val="00CB58EC"/>
    <w:rsid w:val="00CB5D6C"/>
    <w:rsid w:val="00CB71C5"/>
    <w:rsid w:val="00CC069E"/>
    <w:rsid w:val="00CC1358"/>
    <w:rsid w:val="00CC1A8C"/>
    <w:rsid w:val="00CC1B9B"/>
    <w:rsid w:val="00CC1E40"/>
    <w:rsid w:val="00CC2145"/>
    <w:rsid w:val="00CC24BB"/>
    <w:rsid w:val="00CC3B21"/>
    <w:rsid w:val="00CC3CB5"/>
    <w:rsid w:val="00CC687B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0D3F"/>
    <w:rsid w:val="00CE200A"/>
    <w:rsid w:val="00CE2A8F"/>
    <w:rsid w:val="00CE3259"/>
    <w:rsid w:val="00CE4163"/>
    <w:rsid w:val="00CE5825"/>
    <w:rsid w:val="00CE5E5B"/>
    <w:rsid w:val="00CE757E"/>
    <w:rsid w:val="00CE759D"/>
    <w:rsid w:val="00CF0254"/>
    <w:rsid w:val="00CF0DA4"/>
    <w:rsid w:val="00CF1621"/>
    <w:rsid w:val="00CF17D5"/>
    <w:rsid w:val="00CF2DD3"/>
    <w:rsid w:val="00CF3A19"/>
    <w:rsid w:val="00CF4A93"/>
    <w:rsid w:val="00CF4B8E"/>
    <w:rsid w:val="00CF5690"/>
    <w:rsid w:val="00CF6699"/>
    <w:rsid w:val="00D00759"/>
    <w:rsid w:val="00D018DC"/>
    <w:rsid w:val="00D03541"/>
    <w:rsid w:val="00D04989"/>
    <w:rsid w:val="00D049E6"/>
    <w:rsid w:val="00D055E5"/>
    <w:rsid w:val="00D0693B"/>
    <w:rsid w:val="00D1067B"/>
    <w:rsid w:val="00D1081B"/>
    <w:rsid w:val="00D11138"/>
    <w:rsid w:val="00D11788"/>
    <w:rsid w:val="00D11C3B"/>
    <w:rsid w:val="00D1292D"/>
    <w:rsid w:val="00D13CF5"/>
    <w:rsid w:val="00D14330"/>
    <w:rsid w:val="00D15835"/>
    <w:rsid w:val="00D161AE"/>
    <w:rsid w:val="00D163B7"/>
    <w:rsid w:val="00D16E3A"/>
    <w:rsid w:val="00D17440"/>
    <w:rsid w:val="00D22206"/>
    <w:rsid w:val="00D222E3"/>
    <w:rsid w:val="00D240F9"/>
    <w:rsid w:val="00D244B8"/>
    <w:rsid w:val="00D24601"/>
    <w:rsid w:val="00D251B4"/>
    <w:rsid w:val="00D25D90"/>
    <w:rsid w:val="00D275AF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5C53"/>
    <w:rsid w:val="00D3723C"/>
    <w:rsid w:val="00D37B6F"/>
    <w:rsid w:val="00D37F5E"/>
    <w:rsid w:val="00D4049A"/>
    <w:rsid w:val="00D404EE"/>
    <w:rsid w:val="00D407A8"/>
    <w:rsid w:val="00D40B0D"/>
    <w:rsid w:val="00D41116"/>
    <w:rsid w:val="00D415D3"/>
    <w:rsid w:val="00D41761"/>
    <w:rsid w:val="00D42A26"/>
    <w:rsid w:val="00D42E3A"/>
    <w:rsid w:val="00D42E84"/>
    <w:rsid w:val="00D43C94"/>
    <w:rsid w:val="00D43DAB"/>
    <w:rsid w:val="00D43DC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3DA6"/>
    <w:rsid w:val="00D5451A"/>
    <w:rsid w:val="00D5455A"/>
    <w:rsid w:val="00D54FD2"/>
    <w:rsid w:val="00D55AB6"/>
    <w:rsid w:val="00D55C59"/>
    <w:rsid w:val="00D5713B"/>
    <w:rsid w:val="00D57171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8F6"/>
    <w:rsid w:val="00D64DC9"/>
    <w:rsid w:val="00D66595"/>
    <w:rsid w:val="00D7038C"/>
    <w:rsid w:val="00D70C79"/>
    <w:rsid w:val="00D713DB"/>
    <w:rsid w:val="00D714A3"/>
    <w:rsid w:val="00D72F5D"/>
    <w:rsid w:val="00D7366D"/>
    <w:rsid w:val="00D74467"/>
    <w:rsid w:val="00D7604F"/>
    <w:rsid w:val="00D771BF"/>
    <w:rsid w:val="00D774A4"/>
    <w:rsid w:val="00D803F9"/>
    <w:rsid w:val="00D80703"/>
    <w:rsid w:val="00D81069"/>
    <w:rsid w:val="00D81831"/>
    <w:rsid w:val="00D8247D"/>
    <w:rsid w:val="00D8424F"/>
    <w:rsid w:val="00D84A24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1E2"/>
    <w:rsid w:val="00D976DD"/>
    <w:rsid w:val="00D97F63"/>
    <w:rsid w:val="00DA0328"/>
    <w:rsid w:val="00DA14DC"/>
    <w:rsid w:val="00DA18FB"/>
    <w:rsid w:val="00DA1E26"/>
    <w:rsid w:val="00DA201C"/>
    <w:rsid w:val="00DA2210"/>
    <w:rsid w:val="00DA3BEB"/>
    <w:rsid w:val="00DA7336"/>
    <w:rsid w:val="00DA77CD"/>
    <w:rsid w:val="00DB02E8"/>
    <w:rsid w:val="00DB046D"/>
    <w:rsid w:val="00DB07D5"/>
    <w:rsid w:val="00DB1CD9"/>
    <w:rsid w:val="00DB2F1E"/>
    <w:rsid w:val="00DB32AA"/>
    <w:rsid w:val="00DB3490"/>
    <w:rsid w:val="00DB3A09"/>
    <w:rsid w:val="00DB3AF9"/>
    <w:rsid w:val="00DB3F0B"/>
    <w:rsid w:val="00DB4C85"/>
    <w:rsid w:val="00DB6B71"/>
    <w:rsid w:val="00DB70B7"/>
    <w:rsid w:val="00DB7FFD"/>
    <w:rsid w:val="00DC0D10"/>
    <w:rsid w:val="00DC1B33"/>
    <w:rsid w:val="00DC5683"/>
    <w:rsid w:val="00DC6C04"/>
    <w:rsid w:val="00DC6F55"/>
    <w:rsid w:val="00DD044D"/>
    <w:rsid w:val="00DD07B9"/>
    <w:rsid w:val="00DD0861"/>
    <w:rsid w:val="00DD0D86"/>
    <w:rsid w:val="00DD0E13"/>
    <w:rsid w:val="00DD4860"/>
    <w:rsid w:val="00DD5160"/>
    <w:rsid w:val="00DD664B"/>
    <w:rsid w:val="00DD6AF6"/>
    <w:rsid w:val="00DD7928"/>
    <w:rsid w:val="00DD7C7F"/>
    <w:rsid w:val="00DE4761"/>
    <w:rsid w:val="00DE6019"/>
    <w:rsid w:val="00DE6591"/>
    <w:rsid w:val="00DF0896"/>
    <w:rsid w:val="00DF177B"/>
    <w:rsid w:val="00DF181A"/>
    <w:rsid w:val="00DF1B64"/>
    <w:rsid w:val="00DF2C77"/>
    <w:rsid w:val="00DF3259"/>
    <w:rsid w:val="00DF385C"/>
    <w:rsid w:val="00DF3AD3"/>
    <w:rsid w:val="00DF58A4"/>
    <w:rsid w:val="00DF590E"/>
    <w:rsid w:val="00E00106"/>
    <w:rsid w:val="00E00227"/>
    <w:rsid w:val="00E00517"/>
    <w:rsid w:val="00E008F7"/>
    <w:rsid w:val="00E00F85"/>
    <w:rsid w:val="00E01533"/>
    <w:rsid w:val="00E0155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16679"/>
    <w:rsid w:val="00E2148C"/>
    <w:rsid w:val="00E22091"/>
    <w:rsid w:val="00E22F73"/>
    <w:rsid w:val="00E245FE"/>
    <w:rsid w:val="00E252BC"/>
    <w:rsid w:val="00E27144"/>
    <w:rsid w:val="00E303A7"/>
    <w:rsid w:val="00E30531"/>
    <w:rsid w:val="00E30C0C"/>
    <w:rsid w:val="00E31F7B"/>
    <w:rsid w:val="00E31FD0"/>
    <w:rsid w:val="00E322F4"/>
    <w:rsid w:val="00E32E1A"/>
    <w:rsid w:val="00E33D3A"/>
    <w:rsid w:val="00E34C5A"/>
    <w:rsid w:val="00E34E09"/>
    <w:rsid w:val="00E367EF"/>
    <w:rsid w:val="00E37D45"/>
    <w:rsid w:val="00E40F5F"/>
    <w:rsid w:val="00E410DA"/>
    <w:rsid w:val="00E4138A"/>
    <w:rsid w:val="00E41911"/>
    <w:rsid w:val="00E4361C"/>
    <w:rsid w:val="00E43ADA"/>
    <w:rsid w:val="00E43BE6"/>
    <w:rsid w:val="00E44242"/>
    <w:rsid w:val="00E44C48"/>
    <w:rsid w:val="00E460CD"/>
    <w:rsid w:val="00E50583"/>
    <w:rsid w:val="00E511E1"/>
    <w:rsid w:val="00E52BAE"/>
    <w:rsid w:val="00E52CEE"/>
    <w:rsid w:val="00E53A4A"/>
    <w:rsid w:val="00E53AFE"/>
    <w:rsid w:val="00E54B15"/>
    <w:rsid w:val="00E56AE5"/>
    <w:rsid w:val="00E57CD5"/>
    <w:rsid w:val="00E607B4"/>
    <w:rsid w:val="00E612D4"/>
    <w:rsid w:val="00E618C6"/>
    <w:rsid w:val="00E61D0F"/>
    <w:rsid w:val="00E628B7"/>
    <w:rsid w:val="00E64495"/>
    <w:rsid w:val="00E64684"/>
    <w:rsid w:val="00E6491E"/>
    <w:rsid w:val="00E6543B"/>
    <w:rsid w:val="00E66F12"/>
    <w:rsid w:val="00E6762B"/>
    <w:rsid w:val="00E67BB8"/>
    <w:rsid w:val="00E67C30"/>
    <w:rsid w:val="00E67E04"/>
    <w:rsid w:val="00E71002"/>
    <w:rsid w:val="00E71151"/>
    <w:rsid w:val="00E71937"/>
    <w:rsid w:val="00E72973"/>
    <w:rsid w:val="00E72BE4"/>
    <w:rsid w:val="00E7337B"/>
    <w:rsid w:val="00E74193"/>
    <w:rsid w:val="00E742F2"/>
    <w:rsid w:val="00E768C9"/>
    <w:rsid w:val="00E76F87"/>
    <w:rsid w:val="00E802E0"/>
    <w:rsid w:val="00E80A79"/>
    <w:rsid w:val="00E811ED"/>
    <w:rsid w:val="00E819E2"/>
    <w:rsid w:val="00E84581"/>
    <w:rsid w:val="00E84FEA"/>
    <w:rsid w:val="00E8685F"/>
    <w:rsid w:val="00E91610"/>
    <w:rsid w:val="00E9221F"/>
    <w:rsid w:val="00E92290"/>
    <w:rsid w:val="00E9338C"/>
    <w:rsid w:val="00E9406E"/>
    <w:rsid w:val="00E941F1"/>
    <w:rsid w:val="00E9479C"/>
    <w:rsid w:val="00E949F7"/>
    <w:rsid w:val="00E94ED9"/>
    <w:rsid w:val="00E9604A"/>
    <w:rsid w:val="00E96EC0"/>
    <w:rsid w:val="00E97063"/>
    <w:rsid w:val="00E975CB"/>
    <w:rsid w:val="00EA14FB"/>
    <w:rsid w:val="00EA1F90"/>
    <w:rsid w:val="00EA2C5A"/>
    <w:rsid w:val="00EA36C0"/>
    <w:rsid w:val="00EA5043"/>
    <w:rsid w:val="00EA58B4"/>
    <w:rsid w:val="00EA6023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131"/>
    <w:rsid w:val="00EC1582"/>
    <w:rsid w:val="00EC1622"/>
    <w:rsid w:val="00EC1802"/>
    <w:rsid w:val="00EC1DD7"/>
    <w:rsid w:val="00EC1E87"/>
    <w:rsid w:val="00EC2C8F"/>
    <w:rsid w:val="00EC38E6"/>
    <w:rsid w:val="00EC3F08"/>
    <w:rsid w:val="00EC4F07"/>
    <w:rsid w:val="00EC5105"/>
    <w:rsid w:val="00EC5E9D"/>
    <w:rsid w:val="00EC66C6"/>
    <w:rsid w:val="00EC7CB6"/>
    <w:rsid w:val="00ED16E9"/>
    <w:rsid w:val="00ED2070"/>
    <w:rsid w:val="00ED3729"/>
    <w:rsid w:val="00ED47BF"/>
    <w:rsid w:val="00ED5935"/>
    <w:rsid w:val="00ED59A3"/>
    <w:rsid w:val="00ED7401"/>
    <w:rsid w:val="00EE082F"/>
    <w:rsid w:val="00EE1A15"/>
    <w:rsid w:val="00EE4031"/>
    <w:rsid w:val="00EE4AAE"/>
    <w:rsid w:val="00EE4C3B"/>
    <w:rsid w:val="00EE6491"/>
    <w:rsid w:val="00EE706A"/>
    <w:rsid w:val="00EF0450"/>
    <w:rsid w:val="00EF0C92"/>
    <w:rsid w:val="00EF22FC"/>
    <w:rsid w:val="00EF25AF"/>
    <w:rsid w:val="00EF2A82"/>
    <w:rsid w:val="00EF3026"/>
    <w:rsid w:val="00EF38A5"/>
    <w:rsid w:val="00EF3B0F"/>
    <w:rsid w:val="00EF54D1"/>
    <w:rsid w:val="00EF5F08"/>
    <w:rsid w:val="00EF6443"/>
    <w:rsid w:val="00EF73FD"/>
    <w:rsid w:val="00F007FA"/>
    <w:rsid w:val="00F00935"/>
    <w:rsid w:val="00F00A37"/>
    <w:rsid w:val="00F0151F"/>
    <w:rsid w:val="00F0195C"/>
    <w:rsid w:val="00F01B0F"/>
    <w:rsid w:val="00F022AD"/>
    <w:rsid w:val="00F037B0"/>
    <w:rsid w:val="00F04796"/>
    <w:rsid w:val="00F049C7"/>
    <w:rsid w:val="00F05744"/>
    <w:rsid w:val="00F05CA6"/>
    <w:rsid w:val="00F0654D"/>
    <w:rsid w:val="00F06870"/>
    <w:rsid w:val="00F06C77"/>
    <w:rsid w:val="00F10184"/>
    <w:rsid w:val="00F1026E"/>
    <w:rsid w:val="00F10EF9"/>
    <w:rsid w:val="00F11139"/>
    <w:rsid w:val="00F1140B"/>
    <w:rsid w:val="00F1154E"/>
    <w:rsid w:val="00F11783"/>
    <w:rsid w:val="00F11B1C"/>
    <w:rsid w:val="00F123FA"/>
    <w:rsid w:val="00F1406E"/>
    <w:rsid w:val="00F1440D"/>
    <w:rsid w:val="00F14B41"/>
    <w:rsid w:val="00F14DA1"/>
    <w:rsid w:val="00F15C20"/>
    <w:rsid w:val="00F17488"/>
    <w:rsid w:val="00F20145"/>
    <w:rsid w:val="00F205D0"/>
    <w:rsid w:val="00F20717"/>
    <w:rsid w:val="00F217A5"/>
    <w:rsid w:val="00F21CC2"/>
    <w:rsid w:val="00F23AC0"/>
    <w:rsid w:val="00F248DA"/>
    <w:rsid w:val="00F24EFD"/>
    <w:rsid w:val="00F3098E"/>
    <w:rsid w:val="00F31EAE"/>
    <w:rsid w:val="00F32D4C"/>
    <w:rsid w:val="00F3327F"/>
    <w:rsid w:val="00F33F51"/>
    <w:rsid w:val="00F33F5D"/>
    <w:rsid w:val="00F34E06"/>
    <w:rsid w:val="00F35C1D"/>
    <w:rsid w:val="00F366F4"/>
    <w:rsid w:val="00F37490"/>
    <w:rsid w:val="00F37608"/>
    <w:rsid w:val="00F41947"/>
    <w:rsid w:val="00F427F3"/>
    <w:rsid w:val="00F42F74"/>
    <w:rsid w:val="00F4378D"/>
    <w:rsid w:val="00F4407F"/>
    <w:rsid w:val="00F452C9"/>
    <w:rsid w:val="00F4561D"/>
    <w:rsid w:val="00F46493"/>
    <w:rsid w:val="00F46543"/>
    <w:rsid w:val="00F47137"/>
    <w:rsid w:val="00F47AA6"/>
    <w:rsid w:val="00F504D1"/>
    <w:rsid w:val="00F51FAA"/>
    <w:rsid w:val="00F52ED0"/>
    <w:rsid w:val="00F534CB"/>
    <w:rsid w:val="00F5376D"/>
    <w:rsid w:val="00F53903"/>
    <w:rsid w:val="00F54846"/>
    <w:rsid w:val="00F54C1D"/>
    <w:rsid w:val="00F575D9"/>
    <w:rsid w:val="00F624FD"/>
    <w:rsid w:val="00F63A49"/>
    <w:rsid w:val="00F63FC9"/>
    <w:rsid w:val="00F643BD"/>
    <w:rsid w:val="00F644DE"/>
    <w:rsid w:val="00F6472B"/>
    <w:rsid w:val="00F64BA8"/>
    <w:rsid w:val="00F65C2B"/>
    <w:rsid w:val="00F65F43"/>
    <w:rsid w:val="00F66C65"/>
    <w:rsid w:val="00F678D7"/>
    <w:rsid w:val="00F70114"/>
    <w:rsid w:val="00F703AD"/>
    <w:rsid w:val="00F71C2B"/>
    <w:rsid w:val="00F71E23"/>
    <w:rsid w:val="00F73050"/>
    <w:rsid w:val="00F74AB2"/>
    <w:rsid w:val="00F75186"/>
    <w:rsid w:val="00F7543B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F19"/>
    <w:rsid w:val="00F90008"/>
    <w:rsid w:val="00F90441"/>
    <w:rsid w:val="00F90521"/>
    <w:rsid w:val="00F908F2"/>
    <w:rsid w:val="00F94A85"/>
    <w:rsid w:val="00F94C08"/>
    <w:rsid w:val="00F9507C"/>
    <w:rsid w:val="00F95822"/>
    <w:rsid w:val="00F95C42"/>
    <w:rsid w:val="00F95F72"/>
    <w:rsid w:val="00F9610F"/>
    <w:rsid w:val="00F96CD9"/>
    <w:rsid w:val="00F973FA"/>
    <w:rsid w:val="00F97E06"/>
    <w:rsid w:val="00FA0AC6"/>
    <w:rsid w:val="00FA0D31"/>
    <w:rsid w:val="00FA1335"/>
    <w:rsid w:val="00FA1CB7"/>
    <w:rsid w:val="00FA3182"/>
    <w:rsid w:val="00FA3DBF"/>
    <w:rsid w:val="00FA3DD9"/>
    <w:rsid w:val="00FA6331"/>
    <w:rsid w:val="00FA64BC"/>
    <w:rsid w:val="00FB0294"/>
    <w:rsid w:val="00FB0BBA"/>
    <w:rsid w:val="00FB2825"/>
    <w:rsid w:val="00FB30EF"/>
    <w:rsid w:val="00FB350E"/>
    <w:rsid w:val="00FB4461"/>
    <w:rsid w:val="00FB4BCA"/>
    <w:rsid w:val="00FB4D49"/>
    <w:rsid w:val="00FB5A24"/>
    <w:rsid w:val="00FB5A57"/>
    <w:rsid w:val="00FB70A7"/>
    <w:rsid w:val="00FB73B1"/>
    <w:rsid w:val="00FC07B2"/>
    <w:rsid w:val="00FC13F5"/>
    <w:rsid w:val="00FC243E"/>
    <w:rsid w:val="00FC2C38"/>
    <w:rsid w:val="00FC33D9"/>
    <w:rsid w:val="00FC421F"/>
    <w:rsid w:val="00FC45E9"/>
    <w:rsid w:val="00FC472A"/>
    <w:rsid w:val="00FC5E41"/>
    <w:rsid w:val="00FC67E5"/>
    <w:rsid w:val="00FD01CB"/>
    <w:rsid w:val="00FD04CD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E1055"/>
    <w:rsid w:val="00FE188F"/>
    <w:rsid w:val="00FE2291"/>
    <w:rsid w:val="00FE2F64"/>
    <w:rsid w:val="00FE37D4"/>
    <w:rsid w:val="00FE4867"/>
    <w:rsid w:val="00FE4B20"/>
    <w:rsid w:val="00FE4EFC"/>
    <w:rsid w:val="00FE55D3"/>
    <w:rsid w:val="00FE57B3"/>
    <w:rsid w:val="00FF0DF7"/>
    <w:rsid w:val="00FF1702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hp.sqw?k=3506&amp;ido=1123&amp;td=22&amp;cu=49" TargetMode="External"/><Relationship Id="rId13" Type="http://schemas.openxmlformats.org/officeDocument/2006/relationships/hyperlink" Target="http://www.psp.cz/sqw/hp.sqw?k=3506&amp;ido=1123&amp;td=22&amp;cu=49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10900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p.cz/sqw/hp.sqw?k=3506&amp;ido=1123&amp;td=22&amp;cu=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109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text/text2.sqw?idd=109003" TargetMode="External"/><Relationship Id="rId10" Type="http://schemas.openxmlformats.org/officeDocument/2006/relationships/hyperlink" Target="http://www.psp.cz/sqw/text/text2.sqw?idd=10900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109053" TargetMode="External"/><Relationship Id="rId14" Type="http://schemas.openxmlformats.org/officeDocument/2006/relationships/hyperlink" Target="http://www.psp.cz/sqw/hp.sqw?k=3506&amp;ido=1123&amp;td=22&amp;cu=49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E3E82-886C-4CA2-A2E1-C44D4035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4706</Words>
  <Characters>27771</Characters>
  <Application>Microsoft Office Word</Application>
  <DocSecurity>0</DocSecurity>
  <Lines>231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2</cp:revision>
  <cp:lastPrinted>2017-02-02T13:38:00Z</cp:lastPrinted>
  <dcterms:created xsi:type="dcterms:W3CDTF">2017-03-31T07:06:00Z</dcterms:created>
  <dcterms:modified xsi:type="dcterms:W3CDTF">2017-03-31T07:06:00Z</dcterms:modified>
</cp:coreProperties>
</file>