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532FDE" w:rsidP="00415577">
      <w:pPr>
        <w:pStyle w:val="PS-hlavika1"/>
      </w:pPr>
      <w:r>
        <w:t xml:space="preserve"> </w:t>
      </w:r>
      <w:r w:rsidR="0018747B"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0215A2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BB6CE3" w:rsidP="00415577">
      <w:pPr>
        <w:pStyle w:val="PS-hlavika1"/>
      </w:pPr>
      <w:r>
        <w:t>ze 4</w:t>
      </w:r>
      <w:r w:rsidR="00BE040C">
        <w:t>4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BE040C">
        <w:t>16</w:t>
      </w:r>
      <w:r w:rsidR="005B4EA7">
        <w:t xml:space="preserve">. </w:t>
      </w:r>
      <w:r w:rsidR="00BE040C">
        <w:t>listopadu</w:t>
      </w:r>
      <w:r w:rsidR="002730BE">
        <w:t xml:space="preserve"> </w:t>
      </w:r>
      <w:r>
        <w:t>201</w:t>
      </w:r>
      <w:r w:rsidR="004F3C70">
        <w:t>6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  <w:r>
        <w:t xml:space="preserve"> </w:t>
      </w:r>
    </w:p>
    <w:p w:rsidR="009A43F3" w:rsidRPr="00DF0896" w:rsidRDefault="009A43F3" w:rsidP="00645886">
      <w:pPr>
        <w:pStyle w:val="HVomluvy"/>
        <w:spacing w:before="720" w:after="24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803EE0">
        <w:t xml:space="preserve">Petr Adam, </w:t>
      </w:r>
      <w:r w:rsidR="00BE040C">
        <w:t xml:space="preserve">Jan </w:t>
      </w:r>
      <w:proofErr w:type="spellStart"/>
      <w:r w:rsidR="00BE040C">
        <w:t>Birke</w:t>
      </w:r>
      <w:proofErr w:type="spellEnd"/>
      <w:r w:rsidR="00BE040C">
        <w:t xml:space="preserve">, </w:t>
      </w:r>
      <w:r w:rsidR="00C54363">
        <w:t>Pavel Čihák,</w:t>
      </w:r>
      <w:r w:rsidR="00AD06C1">
        <w:t xml:space="preserve"> </w:t>
      </w:r>
      <w:r w:rsidR="00BE040C">
        <w:t xml:space="preserve">Jaroslav Foldyna, </w:t>
      </w:r>
      <w:r w:rsidR="00AD06C1">
        <w:t xml:space="preserve">Vlastimil </w:t>
      </w:r>
      <w:proofErr w:type="spellStart"/>
      <w:r w:rsidR="00AD06C1">
        <w:t>Gabrhel</w:t>
      </w:r>
      <w:proofErr w:type="spellEnd"/>
      <w:r w:rsidR="00AD06C1">
        <w:t xml:space="preserve">, Jaroslav Klaška, </w:t>
      </w:r>
      <w:r w:rsidR="00BE040C">
        <w:t xml:space="preserve">Martin Kolovratník, Michal Kučera, </w:t>
      </w:r>
      <w:r w:rsidR="00AD06C1">
        <w:t>Petr Kudela, Fra</w:t>
      </w:r>
      <w:r w:rsidR="00C54363">
        <w:t xml:space="preserve">ntišek </w:t>
      </w:r>
      <w:proofErr w:type="spellStart"/>
      <w:r w:rsidR="00C54363">
        <w:t>Laudát</w:t>
      </w:r>
      <w:proofErr w:type="spellEnd"/>
      <w:r w:rsidR="00C54363">
        <w:t>,</w:t>
      </w:r>
      <w:r w:rsidR="00AD06C1">
        <w:t xml:space="preserve"> </w:t>
      </w:r>
      <w:r w:rsidR="008940A6">
        <w:t xml:space="preserve">Květa </w:t>
      </w:r>
      <w:proofErr w:type="spellStart"/>
      <w:r w:rsidR="008940A6">
        <w:t>Matušovská</w:t>
      </w:r>
      <w:proofErr w:type="spellEnd"/>
      <w:r w:rsidR="00803EE0">
        <w:t>,</w:t>
      </w:r>
      <w:r w:rsidR="008940A6">
        <w:t xml:space="preserve"> Stanislav </w:t>
      </w:r>
      <w:proofErr w:type="spellStart"/>
      <w:r w:rsidR="008940A6">
        <w:t>Pfléger</w:t>
      </w:r>
      <w:proofErr w:type="spellEnd"/>
      <w:r w:rsidR="008940A6">
        <w:t xml:space="preserve">, </w:t>
      </w:r>
      <w:r w:rsidR="00AD06C1">
        <w:t xml:space="preserve">Ivan Pilný, </w:t>
      </w:r>
      <w:r w:rsidR="00803EE0">
        <w:t xml:space="preserve">Štěpán </w:t>
      </w:r>
      <w:proofErr w:type="spellStart"/>
      <w:r w:rsidR="00803EE0">
        <w:t>Stupčuk</w:t>
      </w:r>
      <w:proofErr w:type="spellEnd"/>
      <w:r w:rsidR="00803EE0">
        <w:t xml:space="preserve">, </w:t>
      </w:r>
      <w:r w:rsidR="00BE040C">
        <w:t xml:space="preserve">Karel Šidlo, </w:t>
      </w:r>
      <w:r w:rsidR="001D5E7D">
        <w:t>Pavel Šrámek</w:t>
      </w:r>
      <w:r w:rsidR="00803EE0">
        <w:t xml:space="preserve">, </w:t>
      </w:r>
      <w:r w:rsidR="00BE040C">
        <w:t xml:space="preserve">Jeroným Tejc, </w:t>
      </w:r>
      <w:r w:rsidR="00803EE0">
        <w:t>Milan Urban,</w:t>
      </w:r>
      <w:r w:rsidR="00BE040C">
        <w:t xml:space="preserve"> Jiří Valenta,</w:t>
      </w:r>
      <w:r w:rsidR="00803EE0">
        <w:t xml:space="preserve"> Vlastimil Vozka</w:t>
      </w:r>
    </w:p>
    <w:p w:rsidR="009A43F3" w:rsidRDefault="009A43F3" w:rsidP="00041648">
      <w:pPr>
        <w:pStyle w:val="HVomluvy"/>
        <w:ind w:left="1134" w:hanging="1134"/>
      </w:pPr>
      <w:r>
        <w:rPr>
          <w:b/>
          <w:bCs/>
          <w:u w:val="single"/>
        </w:rPr>
        <w:t>Omluveni:</w:t>
      </w:r>
      <w:r>
        <w:tab/>
      </w:r>
      <w:r w:rsidR="00BE040C">
        <w:t>Ivan Adamec,</w:t>
      </w:r>
      <w:r w:rsidR="00803EE0">
        <w:t xml:space="preserve"> </w:t>
      </w:r>
      <w:r w:rsidR="00BE040C">
        <w:t>Martin Novotný, Anna Putnová, Václav Snopek, Ladislav Velebný</w:t>
      </w:r>
    </w:p>
    <w:p w:rsidR="009A43F3" w:rsidRDefault="007559DA" w:rsidP="00645886">
      <w:pPr>
        <w:pStyle w:val="HVprogram"/>
      </w:pPr>
      <w:r>
        <w:t>PROGRAM:</w:t>
      </w:r>
    </w:p>
    <w:p w:rsidR="00AC1D4F" w:rsidRDefault="00AC1D4F" w:rsidP="00C510FF">
      <w:pPr>
        <w:pStyle w:val="HVslobodu"/>
        <w:spacing w:before="240"/>
      </w:pPr>
      <w:r>
        <w:t>1)</w:t>
      </w:r>
    </w:p>
    <w:p w:rsidR="00AC1D4F" w:rsidRDefault="00AC1D4F" w:rsidP="00AC1D4F">
      <w:pPr>
        <w:pStyle w:val="HVbod-snmovntisk"/>
      </w:pPr>
      <w:r>
        <w:t>Schválení programu schůze</w:t>
      </w:r>
    </w:p>
    <w:p w:rsidR="00A22787" w:rsidRPr="00041648" w:rsidRDefault="004F3C70" w:rsidP="0090415D">
      <w:pPr>
        <w:pStyle w:val="HVtextbodu"/>
        <w:spacing w:before="120"/>
        <w:rPr>
          <w:spacing w:val="-6"/>
        </w:rPr>
      </w:pPr>
      <w:r>
        <w:t xml:space="preserve">Schůzi výboru zahájil a řídil předseda </w:t>
      </w:r>
      <w:r w:rsidR="00FD69CC">
        <w:t xml:space="preserve">HV </w:t>
      </w:r>
      <w:r>
        <w:rPr>
          <w:b/>
          <w:bCs/>
        </w:rPr>
        <w:t>Ivan Pilný</w:t>
      </w:r>
      <w:r w:rsidR="00F35C1D">
        <w:t xml:space="preserve">. </w:t>
      </w:r>
      <w:r w:rsidR="005B61DA">
        <w:t>Úvodem</w:t>
      </w:r>
      <w:r w:rsidR="000B5433">
        <w:t xml:space="preserve"> přečetl omluvy</w:t>
      </w:r>
      <w:r w:rsidR="006661CF">
        <w:t xml:space="preserve"> a </w:t>
      </w:r>
      <w:r w:rsidR="00DE6591">
        <w:t>nechal hlasovat</w:t>
      </w:r>
      <w:r w:rsidR="00A56EF3">
        <w:t xml:space="preserve"> </w:t>
      </w:r>
      <w:r w:rsidR="00620EA4">
        <w:br/>
      </w:r>
      <w:r w:rsidR="00A56EF3">
        <w:t>o navrženém programu</w:t>
      </w:r>
      <w:r w:rsidR="00957BF3">
        <w:t xml:space="preserve"> – b</w:t>
      </w:r>
      <w:r w:rsidR="00CD2FB3">
        <w:t xml:space="preserve">yl schválen </w:t>
      </w:r>
      <w:r w:rsidR="00A56EF3">
        <w:t xml:space="preserve">bez připomínek </w:t>
      </w:r>
      <w:r w:rsidR="00CD2FB3">
        <w:t>všemi přítomnými – 12</w:t>
      </w:r>
      <w:r w:rsidR="00957BF3">
        <w:t xml:space="preserve"> pro.</w:t>
      </w:r>
    </w:p>
    <w:p w:rsidR="00F14B41" w:rsidRPr="00CD2FB3" w:rsidRDefault="00F14B41" w:rsidP="00CD2FB3">
      <w:pPr>
        <w:pStyle w:val="HVslobodu"/>
      </w:pPr>
      <w:r>
        <w:t>2)</w:t>
      </w:r>
    </w:p>
    <w:p w:rsidR="00F14B41" w:rsidRPr="000B3D1A" w:rsidRDefault="00DE6591" w:rsidP="000B4612">
      <w:pPr>
        <w:pStyle w:val="HVbod-snmovntisk"/>
      </w:pPr>
      <w:r w:rsidRPr="00DE6591">
        <w:rPr>
          <w:u w:val="none"/>
        </w:rPr>
        <w:t xml:space="preserve">Vládní návrh zákona, kterým se mění zákon č. 311/2006 Sb., o pohonných hmotách a čerpacích stanicích pohonných hmot a o změně některých souvisejících zákonů (zákon o pohonných hmotách), ve znění pozdějších předpisů, a zákon č. 91/2011 Sb., kterým se mění zákon </w:t>
      </w:r>
      <w:r w:rsidR="00620EA4">
        <w:rPr>
          <w:u w:val="none"/>
        </w:rPr>
        <w:br/>
      </w:r>
      <w:r w:rsidRPr="00DE6591">
        <w:rPr>
          <w:u w:val="none"/>
        </w:rPr>
        <w:t xml:space="preserve">č. 311/2006 Sb., o pohonných hmotách a čerpacích stanicích pohonných hmot a o změně některých souvisejících zákonů (zákon o pohonných hmotách), ve znění pozdějších předpisů, </w:t>
      </w:r>
      <w:r w:rsidR="00620EA4">
        <w:rPr>
          <w:u w:val="none"/>
        </w:rPr>
        <w:br/>
      </w:r>
      <w:r w:rsidRPr="00DE6591">
        <w:rPr>
          <w:u w:val="none"/>
        </w:rPr>
        <w:t xml:space="preserve">a zákon č. 86/2002 Sb., o ochraně ovzduší a o změně některých dalších zákonů (zákon o ochraně </w:t>
      </w:r>
      <w:r w:rsidRPr="000B3D1A">
        <w:t>ovzduší), ve znění pozdějších předpisů, ve znění zákona č. 201/2012 Sb. - sněmovní tisk 861</w:t>
      </w:r>
    </w:p>
    <w:p w:rsidR="00065BF9" w:rsidRPr="00DE6591" w:rsidRDefault="000B4612" w:rsidP="00CD2FB3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</w:r>
      <w:r w:rsidR="008306D6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Návrh </w:t>
      </w:r>
      <w:r w:rsidR="00B52AE6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zákona </w:t>
      </w:r>
      <w:r w:rsidR="00D93C8F" w:rsidRPr="000B4612">
        <w:rPr>
          <w:rFonts w:ascii="Tahoma" w:eastAsia="SimSun" w:hAnsi="Tahoma" w:cs="Mangal"/>
          <w:kern w:val="3"/>
          <w:sz w:val="19"/>
          <w:szCs w:val="19"/>
          <w:lang w:eastAsia="cs-CZ"/>
        </w:rPr>
        <w:t>předložil</w:t>
      </w:r>
      <w:r w:rsidR="00DE659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a </w:t>
      </w:r>
      <w:r w:rsidR="00DE6591" w:rsidRPr="00C510FF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náměstkyně ministra průmyslu a obchodu</w:t>
      </w:r>
      <w:r w:rsidR="00DE6591" w:rsidRPr="00C86B0C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</w:t>
      </w:r>
      <w:r w:rsidR="00DE6591" w:rsidRPr="00DE6591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Lenka </w:t>
      </w:r>
      <w:proofErr w:type="spellStart"/>
      <w:r w:rsidR="00DE6591" w:rsidRPr="00DE6591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Kovačovská</w:t>
      </w:r>
      <w:proofErr w:type="spellEnd"/>
      <w:r w:rsidR="00DE6591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 xml:space="preserve"> </w:t>
      </w:r>
      <w:r w:rsidR="00C510FF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br/>
      </w:r>
      <w:r w:rsidR="00DE659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a zopakovala základní informace o průběhu projednávání. </w:t>
      </w:r>
      <w:r w:rsidR="00DE6591" w:rsidRPr="00DE6591">
        <w:rPr>
          <w:rFonts w:ascii="Tahoma" w:eastAsia="SimSun" w:hAnsi="Tahoma" w:cs="Mangal"/>
          <w:kern w:val="3"/>
          <w:sz w:val="19"/>
          <w:szCs w:val="19"/>
          <w:lang w:eastAsia="cs-CZ"/>
        </w:rPr>
        <w:t>Dále řekla, že si je vědoma nedostatků transponované směrnice</w:t>
      </w:r>
      <w:r w:rsidR="006751C7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má postihovat odvětví, která jsou proměnlivá</w:t>
      </w:r>
      <w:r w:rsidR="009360FD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– hrozba penále v případě netransponování. Závěrem okomentovala stanoviska MPO k </w:t>
      </w:r>
      <w:proofErr w:type="spellStart"/>
      <w:r w:rsidR="009360FD">
        <w:rPr>
          <w:rFonts w:ascii="Tahoma" w:eastAsia="SimSun" w:hAnsi="Tahoma" w:cs="Mangal"/>
          <w:kern w:val="3"/>
          <w:sz w:val="19"/>
          <w:szCs w:val="19"/>
          <w:lang w:eastAsia="cs-CZ"/>
        </w:rPr>
        <w:t>jednotl</w:t>
      </w:r>
      <w:proofErr w:type="spellEnd"/>
      <w:r w:rsidR="009360FD">
        <w:rPr>
          <w:rFonts w:ascii="Tahoma" w:eastAsia="SimSun" w:hAnsi="Tahoma" w:cs="Mangal"/>
          <w:kern w:val="3"/>
          <w:sz w:val="19"/>
          <w:szCs w:val="19"/>
          <w:lang w:eastAsia="cs-CZ"/>
        </w:rPr>
        <w:t>. PN.</w:t>
      </w:r>
    </w:p>
    <w:p w:rsidR="00957468" w:rsidRDefault="006C278D" w:rsidP="00957468">
      <w:pPr>
        <w:pStyle w:val="Normlnodsazen"/>
        <w:tabs>
          <w:tab w:val="left" w:pos="709"/>
        </w:tabs>
        <w:spacing w:before="240" w:after="0" w:line="240" w:lineRule="auto"/>
        <w:ind w:left="0"/>
        <w:jc w:val="both"/>
        <w:rPr>
          <w:rFonts w:ascii="Tahoma" w:eastAsia="SimSun" w:hAnsi="Tahoma" w:cs="Mangal"/>
          <w:kern w:val="3"/>
          <w:sz w:val="19"/>
          <w:szCs w:val="19"/>
          <w:lang w:eastAsia="cs-CZ"/>
        </w:rPr>
      </w:pPr>
      <w:r>
        <w:rPr>
          <w:rFonts w:ascii="Tahoma" w:eastAsia="SimSun" w:hAnsi="Tahoma" w:cs="Mangal"/>
          <w:kern w:val="3"/>
          <w:sz w:val="19"/>
          <w:szCs w:val="19"/>
          <w:lang w:eastAsia="cs-CZ"/>
        </w:rPr>
        <w:tab/>
        <w:t xml:space="preserve">Zpravodaj </w:t>
      </w:r>
      <w:r w:rsidR="009360FD">
        <w:rPr>
          <w:rFonts w:ascii="Tahoma" w:eastAsia="SimSun" w:hAnsi="Tahoma" w:cs="Mangal"/>
          <w:b/>
          <w:kern w:val="3"/>
          <w:sz w:val="19"/>
          <w:szCs w:val="19"/>
          <w:lang w:eastAsia="cs-CZ"/>
        </w:rPr>
        <w:t>Martin Kolovratník</w:t>
      </w:r>
      <w:r w:rsidR="00A56EF3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velmi stručně zopakoval, že novela primárně pracuje s implementací evropské legislativy (zavádí do naší legislativy ustanovení týk. </w:t>
      </w:r>
      <w:proofErr w:type="gramStart"/>
      <w:r w:rsidR="00A56EF3">
        <w:rPr>
          <w:rFonts w:ascii="Tahoma" w:eastAsia="SimSun" w:hAnsi="Tahoma" w:cs="Mangal"/>
          <w:kern w:val="3"/>
          <w:sz w:val="19"/>
          <w:szCs w:val="19"/>
          <w:lang w:eastAsia="cs-CZ"/>
        </w:rPr>
        <w:t>se</w:t>
      </w:r>
      <w:proofErr w:type="gramEnd"/>
      <w:r w:rsidR="00A56EF3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 alternativních paliv, dobíjecích stanic, podpory mobility aj.). Proběhla intenzivní debata se zástupci trhu (zmínil </w:t>
      </w:r>
      <w:proofErr w:type="spellStart"/>
      <w:r w:rsidR="00A56EF3">
        <w:rPr>
          <w:rFonts w:ascii="Tahoma" w:eastAsia="SimSun" w:hAnsi="Tahoma" w:cs="Mangal"/>
          <w:kern w:val="3"/>
          <w:sz w:val="19"/>
          <w:szCs w:val="19"/>
          <w:lang w:eastAsia="cs-CZ"/>
        </w:rPr>
        <w:t>konkr</w:t>
      </w:r>
      <w:proofErr w:type="spellEnd"/>
      <w:r w:rsidR="00A56EF3">
        <w:rPr>
          <w:rFonts w:ascii="Tahoma" w:eastAsia="SimSun" w:hAnsi="Tahoma" w:cs="Mangal"/>
          <w:kern w:val="3"/>
          <w:sz w:val="19"/>
          <w:szCs w:val="19"/>
          <w:lang w:eastAsia="cs-CZ"/>
        </w:rPr>
        <w:t>. případy). Závěrem navrhl způsob hlasování a řekl, že v rámci rozpravy okomentují jednotliví předkladatelé své návrhy a z pozice zpravodaje se přimluvil za možnost vystoupení zástupců odborné veřejnosti.</w:t>
      </w:r>
    </w:p>
    <w:p w:rsidR="00A56EF3" w:rsidRDefault="00957468" w:rsidP="00C510FF">
      <w:pPr>
        <w:pStyle w:val="HVrozprava"/>
        <w:spacing w:before="240"/>
      </w:pPr>
      <w:r w:rsidRPr="00A667FE">
        <w:rPr>
          <w:u w:val="single"/>
        </w:rPr>
        <w:t xml:space="preserve">V rozpravě </w:t>
      </w:r>
      <w:r w:rsidR="00A56EF3" w:rsidRPr="00A667FE">
        <w:rPr>
          <w:u w:val="single"/>
        </w:rPr>
        <w:t>vystoupili</w:t>
      </w:r>
      <w:r w:rsidR="00A56EF3">
        <w:t>:</w:t>
      </w:r>
    </w:p>
    <w:p w:rsidR="00A56EF3" w:rsidRDefault="00A56EF3" w:rsidP="00A56EF3">
      <w:pPr>
        <w:pStyle w:val="HVrozprava"/>
      </w:pPr>
      <w:r w:rsidRPr="00A667FE">
        <w:rPr>
          <w:b/>
        </w:rPr>
        <w:t>V</w:t>
      </w:r>
      <w:r w:rsidR="00620EA4">
        <w:rPr>
          <w:b/>
        </w:rPr>
        <w:t>l</w:t>
      </w:r>
      <w:r w:rsidRPr="00A667FE">
        <w:rPr>
          <w:b/>
        </w:rPr>
        <w:t xml:space="preserve">astimil </w:t>
      </w:r>
      <w:proofErr w:type="spellStart"/>
      <w:r w:rsidRPr="00A667FE">
        <w:rPr>
          <w:b/>
        </w:rPr>
        <w:t>Gabrhel</w:t>
      </w:r>
      <w:proofErr w:type="spellEnd"/>
      <w:r>
        <w:t xml:space="preserve"> </w:t>
      </w:r>
      <w:r w:rsidR="00A667FE">
        <w:t>–</w:t>
      </w:r>
      <w:r>
        <w:t xml:space="preserve"> </w:t>
      </w:r>
      <w:r w:rsidR="00A667FE">
        <w:t xml:space="preserve">okomentoval za svého kolegu </w:t>
      </w:r>
      <w:proofErr w:type="spellStart"/>
      <w:r w:rsidR="00A667FE">
        <w:t>posl</w:t>
      </w:r>
      <w:proofErr w:type="spellEnd"/>
      <w:r w:rsidR="00A667FE">
        <w:t>. Velebného (</w:t>
      </w:r>
      <w:proofErr w:type="spellStart"/>
      <w:r w:rsidR="00A667FE">
        <w:t>zahr</w:t>
      </w:r>
      <w:proofErr w:type="spellEnd"/>
      <w:r w:rsidR="00A667FE">
        <w:t xml:space="preserve">. </w:t>
      </w:r>
      <w:proofErr w:type="gramStart"/>
      <w:r w:rsidR="00A667FE">
        <w:t>cesta</w:t>
      </w:r>
      <w:proofErr w:type="gramEnd"/>
      <w:r w:rsidR="00A667FE">
        <w:t xml:space="preserve">) důvody podání </w:t>
      </w:r>
      <w:proofErr w:type="spellStart"/>
      <w:r w:rsidR="00A667FE">
        <w:t>jednotl</w:t>
      </w:r>
      <w:proofErr w:type="spellEnd"/>
      <w:r w:rsidR="00A667FE">
        <w:t xml:space="preserve">. PN (ušetření zbytečné administrativy; </w:t>
      </w:r>
      <w:r w:rsidR="00E33D3A">
        <w:t xml:space="preserve">zpřesnění definice </w:t>
      </w:r>
      <w:proofErr w:type="spellStart"/>
      <w:r w:rsidR="00E33D3A">
        <w:t>komerč</w:t>
      </w:r>
      <w:proofErr w:type="spellEnd"/>
      <w:r w:rsidR="00E33D3A">
        <w:t xml:space="preserve">. dobíjecí stanice; uložení povinnosti informovat o kompatibilitě stanic; </w:t>
      </w:r>
      <w:r w:rsidR="003A3EB8">
        <w:t>veřejné zpřístupnění cen za dobíjení a případné porušení; sankce – rozdíl od standardních čerpacích stanic; úprava účinnosti); souhlas s úpravami MPO</w:t>
      </w:r>
      <w:r w:rsidR="00A27B4C">
        <w:t>;</w:t>
      </w:r>
    </w:p>
    <w:p w:rsidR="00EF2A82" w:rsidRDefault="00EF2A82" w:rsidP="00A56EF3">
      <w:pPr>
        <w:pStyle w:val="HVrozprava"/>
      </w:pPr>
      <w:r w:rsidRPr="00EF2A82">
        <w:rPr>
          <w:b/>
        </w:rPr>
        <w:lastRenderedPageBreak/>
        <w:t>Petr Adam</w:t>
      </w:r>
      <w:r>
        <w:t xml:space="preserve"> – souhlas s </w:t>
      </w:r>
      <w:proofErr w:type="spellStart"/>
      <w:proofErr w:type="gramStart"/>
      <w:r>
        <w:t>leg</w:t>
      </w:r>
      <w:proofErr w:type="gramEnd"/>
      <w:r>
        <w:t>.</w:t>
      </w:r>
      <w:proofErr w:type="gramStart"/>
      <w:r>
        <w:t>tech</w:t>
      </w:r>
      <w:proofErr w:type="spellEnd"/>
      <w:r>
        <w:t>.</w:t>
      </w:r>
      <w:proofErr w:type="gramEnd"/>
      <w:r>
        <w:t xml:space="preserve"> úpravami MPO; vyjádřil se ke stanoviskům MPO u svých PN </w:t>
      </w:r>
      <w:r w:rsidR="00C510FF">
        <w:br/>
      </w:r>
      <w:r>
        <w:t xml:space="preserve">– s některými nesouhlas (změna definice provozovatele </w:t>
      </w:r>
      <w:proofErr w:type="spellStart"/>
      <w:r>
        <w:t>čerp</w:t>
      </w:r>
      <w:proofErr w:type="spellEnd"/>
      <w:r>
        <w:t xml:space="preserve">. </w:t>
      </w:r>
      <w:proofErr w:type="gramStart"/>
      <w:r>
        <w:t>stanice</w:t>
      </w:r>
      <w:proofErr w:type="gramEnd"/>
      <w:r w:rsidR="00620EA4">
        <w:t>)</w:t>
      </w:r>
      <w:r>
        <w:t>; podpora vyjádření poslance Kolovratníka</w:t>
      </w:r>
      <w:r w:rsidR="00A27B4C">
        <w:t>;</w:t>
      </w:r>
    </w:p>
    <w:p w:rsidR="00EF2A82" w:rsidRDefault="00EF2A82" w:rsidP="00A56EF3">
      <w:pPr>
        <w:pStyle w:val="HVrozprava"/>
      </w:pPr>
      <w:r w:rsidRPr="00EF2A82">
        <w:rPr>
          <w:b/>
        </w:rPr>
        <w:t xml:space="preserve">Stanislav </w:t>
      </w:r>
      <w:proofErr w:type="spellStart"/>
      <w:r w:rsidRPr="00EF2A82">
        <w:rPr>
          <w:b/>
        </w:rPr>
        <w:t>Pfléger</w:t>
      </w:r>
      <w:proofErr w:type="spellEnd"/>
      <w:r>
        <w:t xml:space="preserve"> – požádal o názor MPO k </w:t>
      </w:r>
      <w:proofErr w:type="spellStart"/>
      <w:r>
        <w:t>jednotl</w:t>
      </w:r>
      <w:proofErr w:type="spellEnd"/>
      <w:r>
        <w:t>. PN konkrétně (možnost vlivu na směrnici EP)</w:t>
      </w:r>
      <w:r w:rsidR="00A27B4C">
        <w:t>;</w:t>
      </w:r>
    </w:p>
    <w:p w:rsidR="00EF2A82" w:rsidRDefault="00EF2A82" w:rsidP="00A56EF3">
      <w:pPr>
        <w:pStyle w:val="HVrozprava"/>
      </w:pPr>
      <w:r w:rsidRPr="00A750E1">
        <w:rPr>
          <w:b/>
        </w:rPr>
        <w:t>Martin Kolovratník</w:t>
      </w:r>
      <w:r>
        <w:t xml:space="preserve"> – návrh – předně hlasování o kladně vypořádaných PN, poté o ostatních jednotlivě</w:t>
      </w:r>
      <w:r w:rsidR="00A27B4C">
        <w:t>;</w:t>
      </w:r>
    </w:p>
    <w:p w:rsidR="00EF2A82" w:rsidRDefault="00EF2A82" w:rsidP="00A56EF3">
      <w:pPr>
        <w:pStyle w:val="HVrozprava"/>
      </w:pPr>
      <w:r w:rsidRPr="00A750E1">
        <w:rPr>
          <w:b/>
        </w:rPr>
        <w:t>Petr Kudela</w:t>
      </w:r>
      <w:r>
        <w:t xml:space="preserve"> –</w:t>
      </w:r>
      <w:r w:rsidR="00A750E1">
        <w:t xml:space="preserve"> nesouhlas s negativním stanoviskem u svého</w:t>
      </w:r>
      <w:r>
        <w:t xml:space="preserve"> </w:t>
      </w:r>
      <w:r w:rsidR="00A750E1">
        <w:t>návrhu (výrobek, který se hodnotí jako stavba – paragraf 5)</w:t>
      </w:r>
      <w:r w:rsidR="00A27B4C">
        <w:t>;</w:t>
      </w:r>
    </w:p>
    <w:p w:rsidR="00A750E1" w:rsidRDefault="00D628D1" w:rsidP="00A56EF3">
      <w:pPr>
        <w:pStyle w:val="HVrozprava"/>
      </w:pPr>
      <w:r w:rsidRPr="00D628D1">
        <w:rPr>
          <w:b/>
        </w:rPr>
        <w:t xml:space="preserve">Ivan </w:t>
      </w:r>
      <w:proofErr w:type="spellStart"/>
      <w:r w:rsidRPr="00D628D1">
        <w:rPr>
          <w:b/>
        </w:rPr>
        <w:t>Indráček</w:t>
      </w:r>
      <w:proofErr w:type="spellEnd"/>
      <w:r w:rsidRPr="00D628D1">
        <w:rPr>
          <w:b/>
        </w:rPr>
        <w:t xml:space="preserve">, </w:t>
      </w:r>
      <w:r w:rsidR="00A750E1" w:rsidRPr="00D628D1">
        <w:rPr>
          <w:b/>
        </w:rPr>
        <w:t>zástupce SČS (Unie nezávislých petrolejářů)</w:t>
      </w:r>
      <w:r w:rsidR="004D6DAF" w:rsidRPr="00D628D1">
        <w:t xml:space="preserve"> </w:t>
      </w:r>
      <w:r w:rsidR="004D6DAF">
        <w:t xml:space="preserve">– asociace </w:t>
      </w:r>
      <w:r w:rsidR="003A499C">
        <w:t xml:space="preserve">stojí za řadou PN; zdůvodnil iniciativy SČS; okomentoval jednotlivá stanoviska (online evidence </w:t>
      </w:r>
      <w:proofErr w:type="spellStart"/>
      <w:r w:rsidR="003A499C">
        <w:t>čerp</w:t>
      </w:r>
      <w:proofErr w:type="spellEnd"/>
      <w:r w:rsidR="003A499C">
        <w:t xml:space="preserve">. </w:t>
      </w:r>
      <w:proofErr w:type="gramStart"/>
      <w:r w:rsidR="003A499C">
        <w:t>stanic</w:t>
      </w:r>
      <w:proofErr w:type="gramEnd"/>
      <w:r w:rsidR="003A499C">
        <w:t xml:space="preserve"> - zákaz nákupu mimo </w:t>
      </w:r>
      <w:proofErr w:type="spellStart"/>
      <w:r w:rsidR="003A499C">
        <w:t>čerp</w:t>
      </w:r>
      <w:proofErr w:type="spellEnd"/>
      <w:r w:rsidR="003A499C">
        <w:t>. stanice od distributora; předkládání čtvrtletních přehledů o vývoji trhu – úkol pro Celní správu ČR); upozornil na věcné rozpory ve stanoviscích MPO</w:t>
      </w:r>
      <w:r w:rsidR="00B33D00">
        <w:t>; úprava kaucí (konzultace s příslušnými odborníky, aby se neotvíral prostor pro daňové podvody); zveřejňování ceny benzínu vs. zemního plynu (otázka implementace – termíny z</w:t>
      </w:r>
      <w:r w:rsidR="00137771">
        <w:t> </w:t>
      </w:r>
      <w:r w:rsidR="00B33D00">
        <w:t>Bruselu</w:t>
      </w:r>
      <w:r w:rsidR="00137771">
        <w:t>; řešení</w:t>
      </w:r>
      <w:r w:rsidR="00B33D00">
        <w:t>)</w:t>
      </w:r>
      <w:r w:rsidR="00A27B4C">
        <w:t>;</w:t>
      </w:r>
    </w:p>
    <w:p w:rsidR="003A499C" w:rsidRDefault="00B33D00" w:rsidP="00A56EF3">
      <w:pPr>
        <w:pStyle w:val="HVrozprava"/>
      </w:pPr>
      <w:r w:rsidRPr="00B33D00">
        <w:rPr>
          <w:b/>
        </w:rPr>
        <w:t>Ivan Pilný</w:t>
      </w:r>
      <w:r>
        <w:t xml:space="preserve"> - souhlas: evidence by měla být vedená online (samozřejmost); exekutiva by měla dostupná data sdílet – legislativa by se měla v takovýchto bodech napravit</w:t>
      </w:r>
      <w:r w:rsidR="00A27B4C">
        <w:t>;</w:t>
      </w:r>
    </w:p>
    <w:p w:rsidR="00B33D00" w:rsidRDefault="00137771" w:rsidP="00137771">
      <w:pPr>
        <w:pStyle w:val="HVrozprava"/>
        <w:spacing w:before="240"/>
      </w:pPr>
      <w:r>
        <w:t xml:space="preserve">Po konci rozpravy zpravodaj </w:t>
      </w:r>
      <w:r w:rsidRPr="00137771">
        <w:rPr>
          <w:b/>
        </w:rPr>
        <w:t>Martin Kolovratník</w:t>
      </w:r>
      <w:r w:rsidR="00BE4DF3">
        <w:t xml:space="preserve"> navrhl proceduru</w:t>
      </w:r>
      <w:r>
        <w:t xml:space="preserve"> hlasování (nejprve o kladně vypořádaných vč. těch s úpravou)</w:t>
      </w:r>
      <w:r w:rsidR="00BE4DF3">
        <w:t>, se kterou</w:t>
      </w:r>
      <w:r>
        <w:t xml:space="preserve"> nesouhlasil poslanec Michal Kučera – hlasování po jednotlivých bodech (hlasování dle </w:t>
      </w:r>
      <w:hyperlink r:id="rId8" w:history="1">
        <w:r w:rsidRPr="00137771">
          <w:rPr>
            <w:rStyle w:val="Hypertextovodkaz"/>
          </w:rPr>
          <w:t>materiálu</w:t>
        </w:r>
      </w:hyperlink>
      <w:r>
        <w:t xml:space="preserve"> </w:t>
      </w:r>
      <w:r w:rsidR="00924B99">
        <w:t xml:space="preserve">- </w:t>
      </w:r>
      <w:r>
        <w:t>vypořádání MPO)</w:t>
      </w:r>
      <w:r w:rsidR="00BE4DF3">
        <w:t xml:space="preserve"> s případným </w:t>
      </w:r>
      <w:proofErr w:type="spellStart"/>
      <w:r w:rsidR="00BE4DF3">
        <w:t>dovysvětlením</w:t>
      </w:r>
      <w:proofErr w:type="spellEnd"/>
      <w:r w:rsidR="00BE4DF3">
        <w:t xml:space="preserve"> stanovisek MPO</w:t>
      </w:r>
      <w:r w:rsidR="00C74A0B">
        <w:t xml:space="preserve"> a zpravodaje</w:t>
      </w:r>
      <w:r>
        <w:t>:</w:t>
      </w:r>
    </w:p>
    <w:p w:rsidR="00B31786" w:rsidRDefault="00137771" w:rsidP="00137771">
      <w:pPr>
        <w:pStyle w:val="Normlnodsazen"/>
        <w:spacing w:before="240"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1.</w:t>
      </w:r>
      <w:r w:rsidR="00B31786"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="00B31786"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hAnsi="Tahoma" w:cs="Tahoma"/>
          <w:sz w:val="19"/>
          <w:szCs w:val="19"/>
        </w:rPr>
        <w:t>14 pro, 0 proti, 0 se zdrželo – schválen</w:t>
      </w:r>
    </w:p>
    <w:p w:rsidR="00137771" w:rsidRDefault="00137771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2. původní znění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hAnsi="Tahoma" w:cs="Tahoma"/>
          <w:sz w:val="19"/>
          <w:szCs w:val="19"/>
        </w:rPr>
        <w:t>1 pro, 7 proti, 7 se zdrželo – neschválen</w:t>
      </w:r>
    </w:p>
    <w:p w:rsidR="00137771" w:rsidRDefault="00137771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3.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hAnsi="Tahoma" w:cs="Tahoma"/>
          <w:sz w:val="19"/>
          <w:szCs w:val="19"/>
        </w:rPr>
        <w:t>5 pro, 6 proti, 4 se zdrželi – neschválen</w:t>
      </w:r>
    </w:p>
    <w:p w:rsidR="00137771" w:rsidRDefault="00137771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4.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 w:rsidR="00BE4DF3">
        <w:rPr>
          <w:rFonts w:ascii="Tahoma" w:hAnsi="Tahoma" w:cs="Tahoma"/>
          <w:sz w:val="19"/>
          <w:szCs w:val="19"/>
        </w:rPr>
        <w:t>5 pro, 7</w:t>
      </w:r>
      <w:r>
        <w:rPr>
          <w:rFonts w:ascii="Tahoma" w:hAnsi="Tahoma" w:cs="Tahoma"/>
          <w:sz w:val="19"/>
          <w:szCs w:val="19"/>
        </w:rPr>
        <w:t xml:space="preserve"> proti, </w:t>
      </w:r>
      <w:r w:rsidR="00BE4DF3">
        <w:rPr>
          <w:rFonts w:ascii="Tahoma" w:hAnsi="Tahoma" w:cs="Tahoma"/>
          <w:sz w:val="19"/>
          <w:szCs w:val="19"/>
        </w:rPr>
        <w:t>3 se zdrželi</w:t>
      </w:r>
      <w:r>
        <w:rPr>
          <w:rFonts w:ascii="Tahoma" w:hAnsi="Tahoma" w:cs="Tahoma"/>
          <w:sz w:val="19"/>
          <w:szCs w:val="19"/>
        </w:rPr>
        <w:t xml:space="preserve"> – </w:t>
      </w:r>
      <w:r w:rsidR="00BE4DF3">
        <w:rPr>
          <w:rFonts w:ascii="Tahoma" w:hAnsi="Tahoma" w:cs="Tahoma"/>
          <w:sz w:val="19"/>
          <w:szCs w:val="19"/>
        </w:rPr>
        <w:t>ne</w:t>
      </w:r>
      <w:r>
        <w:rPr>
          <w:rFonts w:ascii="Tahoma" w:hAnsi="Tahoma" w:cs="Tahoma"/>
          <w:sz w:val="19"/>
          <w:szCs w:val="19"/>
        </w:rPr>
        <w:t>schválen</w:t>
      </w:r>
    </w:p>
    <w:p w:rsidR="00BE4DF3" w:rsidRDefault="00BE4DF3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5.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3</w:t>
      </w:r>
      <w:r>
        <w:rPr>
          <w:rFonts w:ascii="Tahoma" w:hAnsi="Tahoma" w:cs="Tahoma"/>
          <w:sz w:val="19"/>
          <w:szCs w:val="19"/>
        </w:rPr>
        <w:t xml:space="preserve"> pro, 10 proti, 1 se zdržel – neschválen</w:t>
      </w:r>
    </w:p>
    <w:p w:rsidR="00BE4DF3" w:rsidRDefault="00BE4DF3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6.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3</w:t>
      </w:r>
      <w:r>
        <w:rPr>
          <w:rFonts w:ascii="Tahoma" w:hAnsi="Tahoma" w:cs="Tahoma"/>
          <w:sz w:val="19"/>
          <w:szCs w:val="19"/>
        </w:rPr>
        <w:t xml:space="preserve"> pro, 7 proti, 5 se zdrželo – neschválen</w:t>
      </w:r>
    </w:p>
    <w:p w:rsidR="00BE4DF3" w:rsidRDefault="00BE4DF3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7.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hAnsi="Tahoma" w:cs="Tahoma"/>
          <w:sz w:val="19"/>
          <w:szCs w:val="19"/>
        </w:rPr>
        <w:t>4 pro, 6 proti, 5 se zdrželo – neschválen</w:t>
      </w:r>
    </w:p>
    <w:p w:rsidR="00BE4DF3" w:rsidRDefault="00BE4DF3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8.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3</w:t>
      </w:r>
      <w:r>
        <w:rPr>
          <w:rFonts w:ascii="Tahoma" w:hAnsi="Tahoma" w:cs="Tahoma"/>
          <w:sz w:val="19"/>
          <w:szCs w:val="19"/>
        </w:rPr>
        <w:t xml:space="preserve"> pro, 9 proti, 3 se zdrželi – neschválen</w:t>
      </w:r>
    </w:p>
    <w:p w:rsidR="00BE4DF3" w:rsidRDefault="00BE4DF3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9.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hAnsi="Tahoma" w:cs="Tahoma"/>
          <w:sz w:val="19"/>
          <w:szCs w:val="19"/>
        </w:rPr>
        <w:t>5 pro, 3 proti, 7 se zdrželo – neschválen</w:t>
      </w:r>
    </w:p>
    <w:p w:rsidR="00BE4DF3" w:rsidRDefault="00BE4DF3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10.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 w:rsidR="00924B99">
        <w:rPr>
          <w:rFonts w:ascii="Tahoma" w:hAnsi="Tahoma" w:cs="Tahoma"/>
          <w:sz w:val="19"/>
          <w:szCs w:val="19"/>
        </w:rPr>
        <w:t>1</w:t>
      </w:r>
      <w:r>
        <w:rPr>
          <w:rFonts w:ascii="Tahoma" w:hAnsi="Tahoma" w:cs="Tahoma"/>
          <w:sz w:val="19"/>
          <w:szCs w:val="19"/>
        </w:rPr>
        <w:t xml:space="preserve"> pro, </w:t>
      </w:r>
      <w:r w:rsidR="00924B99">
        <w:rPr>
          <w:rFonts w:ascii="Tahoma" w:hAnsi="Tahoma" w:cs="Tahoma"/>
          <w:sz w:val="19"/>
          <w:szCs w:val="19"/>
        </w:rPr>
        <w:t>9</w:t>
      </w:r>
      <w:r>
        <w:rPr>
          <w:rFonts w:ascii="Tahoma" w:hAnsi="Tahoma" w:cs="Tahoma"/>
          <w:sz w:val="19"/>
          <w:szCs w:val="19"/>
        </w:rPr>
        <w:t xml:space="preserve"> proti, </w:t>
      </w:r>
      <w:r w:rsidR="00924B99">
        <w:rPr>
          <w:rFonts w:ascii="Tahoma" w:hAnsi="Tahoma" w:cs="Tahoma"/>
          <w:sz w:val="19"/>
          <w:szCs w:val="19"/>
        </w:rPr>
        <w:t>5</w:t>
      </w:r>
      <w:r>
        <w:rPr>
          <w:rFonts w:ascii="Tahoma" w:hAnsi="Tahoma" w:cs="Tahoma"/>
          <w:sz w:val="19"/>
          <w:szCs w:val="19"/>
        </w:rPr>
        <w:t xml:space="preserve"> se zdrželo – neschválen</w:t>
      </w:r>
    </w:p>
    <w:p w:rsidR="00BE4DF3" w:rsidRDefault="00BE4DF3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11.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 w:rsidR="00924B99">
        <w:rPr>
          <w:rFonts w:ascii="Tahoma" w:hAnsi="Tahoma" w:cs="Tahoma"/>
          <w:sz w:val="19"/>
          <w:szCs w:val="19"/>
        </w:rPr>
        <w:t>4</w:t>
      </w:r>
      <w:r>
        <w:rPr>
          <w:rFonts w:ascii="Tahoma" w:hAnsi="Tahoma" w:cs="Tahoma"/>
          <w:sz w:val="19"/>
          <w:szCs w:val="19"/>
        </w:rPr>
        <w:t xml:space="preserve"> pro, </w:t>
      </w:r>
      <w:r w:rsidR="00924B99">
        <w:rPr>
          <w:rFonts w:ascii="Tahoma" w:hAnsi="Tahoma" w:cs="Tahoma"/>
          <w:sz w:val="19"/>
          <w:szCs w:val="19"/>
        </w:rPr>
        <w:t>10</w:t>
      </w:r>
      <w:r>
        <w:rPr>
          <w:rFonts w:ascii="Tahoma" w:hAnsi="Tahoma" w:cs="Tahoma"/>
          <w:sz w:val="19"/>
          <w:szCs w:val="19"/>
        </w:rPr>
        <w:t xml:space="preserve"> proti, </w:t>
      </w:r>
      <w:r w:rsidR="00924B99">
        <w:rPr>
          <w:rFonts w:ascii="Tahoma" w:hAnsi="Tahoma" w:cs="Tahoma"/>
          <w:sz w:val="19"/>
          <w:szCs w:val="19"/>
        </w:rPr>
        <w:t>1 se zdržel</w:t>
      </w:r>
      <w:r>
        <w:rPr>
          <w:rFonts w:ascii="Tahoma" w:hAnsi="Tahoma" w:cs="Tahoma"/>
          <w:sz w:val="19"/>
          <w:szCs w:val="19"/>
        </w:rPr>
        <w:t xml:space="preserve"> – neschválen</w:t>
      </w:r>
    </w:p>
    <w:p w:rsidR="00924B99" w:rsidRDefault="00924B99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12.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hAnsi="Tahoma" w:cs="Tahoma"/>
          <w:sz w:val="19"/>
          <w:szCs w:val="19"/>
        </w:rPr>
        <w:t>4 pro, 8 proti, 3 se zdrželi – neschválen</w:t>
      </w:r>
    </w:p>
    <w:p w:rsidR="00924B99" w:rsidRDefault="00924B99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13.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 w:rsidR="00C74A0B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3 </w:t>
      </w:r>
      <w:r>
        <w:rPr>
          <w:rFonts w:ascii="Tahoma" w:hAnsi="Tahoma" w:cs="Tahoma"/>
          <w:sz w:val="19"/>
          <w:szCs w:val="19"/>
        </w:rPr>
        <w:t xml:space="preserve">pro, </w:t>
      </w:r>
      <w:r w:rsidR="00C74A0B">
        <w:rPr>
          <w:rFonts w:ascii="Tahoma" w:hAnsi="Tahoma" w:cs="Tahoma"/>
          <w:sz w:val="19"/>
          <w:szCs w:val="19"/>
        </w:rPr>
        <w:t>8</w:t>
      </w:r>
      <w:r>
        <w:rPr>
          <w:rFonts w:ascii="Tahoma" w:hAnsi="Tahoma" w:cs="Tahoma"/>
          <w:sz w:val="19"/>
          <w:szCs w:val="19"/>
        </w:rPr>
        <w:t xml:space="preserve"> proti, </w:t>
      </w:r>
      <w:r w:rsidR="00C74A0B">
        <w:rPr>
          <w:rFonts w:ascii="Tahoma" w:hAnsi="Tahoma" w:cs="Tahoma"/>
          <w:sz w:val="19"/>
          <w:szCs w:val="19"/>
        </w:rPr>
        <w:t>4</w:t>
      </w:r>
      <w:r w:rsidR="00E44242">
        <w:rPr>
          <w:rFonts w:ascii="Tahoma" w:hAnsi="Tahoma" w:cs="Tahoma"/>
          <w:sz w:val="19"/>
          <w:szCs w:val="19"/>
        </w:rPr>
        <w:t xml:space="preserve"> se zdržel</w:t>
      </w:r>
      <w:r w:rsidR="00C74A0B">
        <w:rPr>
          <w:rFonts w:ascii="Tahoma" w:hAnsi="Tahoma" w:cs="Tahoma"/>
          <w:sz w:val="19"/>
          <w:szCs w:val="19"/>
        </w:rPr>
        <w:t>i</w:t>
      </w:r>
      <w:r>
        <w:rPr>
          <w:rFonts w:ascii="Tahoma" w:hAnsi="Tahoma" w:cs="Tahoma"/>
          <w:sz w:val="19"/>
          <w:szCs w:val="19"/>
        </w:rPr>
        <w:t xml:space="preserve"> – neschválen</w:t>
      </w:r>
    </w:p>
    <w:p w:rsidR="00E44242" w:rsidRDefault="00E44242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14.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 w:rsidR="00970DD7">
        <w:rPr>
          <w:rFonts w:ascii="Tahoma" w:eastAsia="SimSun" w:hAnsi="Tahoma" w:cs="Mangal"/>
          <w:kern w:val="3"/>
          <w:sz w:val="19"/>
          <w:szCs w:val="19"/>
          <w:lang w:eastAsia="cs-CZ"/>
        </w:rPr>
        <w:t>5</w:t>
      </w:r>
      <w:r>
        <w:rPr>
          <w:rFonts w:ascii="Tahoma" w:hAnsi="Tahoma" w:cs="Tahoma"/>
          <w:sz w:val="19"/>
          <w:szCs w:val="19"/>
        </w:rPr>
        <w:t xml:space="preserve"> pro, 7 proti, 3 se zdrželi – neschválen</w:t>
      </w:r>
    </w:p>
    <w:p w:rsidR="00970DD7" w:rsidRDefault="00970DD7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15.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5</w:t>
      </w:r>
      <w:r>
        <w:rPr>
          <w:rFonts w:ascii="Tahoma" w:hAnsi="Tahoma" w:cs="Tahoma"/>
          <w:sz w:val="19"/>
          <w:szCs w:val="19"/>
        </w:rPr>
        <w:t xml:space="preserve"> pro, 7 proti, 3 se zdrželi – neschválen</w:t>
      </w:r>
    </w:p>
    <w:p w:rsidR="00970DD7" w:rsidRDefault="00970DD7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16.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 w:rsidR="007E221E">
        <w:rPr>
          <w:rFonts w:ascii="Tahoma" w:eastAsia="SimSun" w:hAnsi="Tahoma" w:cs="Mangal"/>
          <w:kern w:val="3"/>
          <w:sz w:val="19"/>
          <w:szCs w:val="19"/>
          <w:lang w:eastAsia="cs-CZ"/>
        </w:rPr>
        <w:t>12</w:t>
      </w:r>
      <w:r>
        <w:rPr>
          <w:rFonts w:ascii="Tahoma" w:hAnsi="Tahoma" w:cs="Tahoma"/>
          <w:sz w:val="19"/>
          <w:szCs w:val="19"/>
        </w:rPr>
        <w:t xml:space="preserve"> pro, </w:t>
      </w:r>
      <w:r w:rsidR="007E221E">
        <w:rPr>
          <w:rFonts w:ascii="Tahoma" w:hAnsi="Tahoma" w:cs="Tahoma"/>
          <w:sz w:val="19"/>
          <w:szCs w:val="19"/>
        </w:rPr>
        <w:t>0</w:t>
      </w:r>
      <w:r>
        <w:rPr>
          <w:rFonts w:ascii="Tahoma" w:hAnsi="Tahoma" w:cs="Tahoma"/>
          <w:sz w:val="19"/>
          <w:szCs w:val="19"/>
        </w:rPr>
        <w:t xml:space="preserve"> proti, </w:t>
      </w:r>
      <w:r w:rsidR="007E221E">
        <w:rPr>
          <w:rFonts w:ascii="Tahoma" w:hAnsi="Tahoma" w:cs="Tahoma"/>
          <w:sz w:val="19"/>
          <w:szCs w:val="19"/>
        </w:rPr>
        <w:t xml:space="preserve">3 se zdrželi – </w:t>
      </w:r>
      <w:r>
        <w:rPr>
          <w:rFonts w:ascii="Tahoma" w:hAnsi="Tahoma" w:cs="Tahoma"/>
          <w:sz w:val="19"/>
          <w:szCs w:val="19"/>
        </w:rPr>
        <w:t>schválen</w:t>
      </w:r>
    </w:p>
    <w:p w:rsidR="007E221E" w:rsidRDefault="007E221E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17.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11</w:t>
      </w:r>
      <w:r>
        <w:rPr>
          <w:rFonts w:ascii="Tahoma" w:hAnsi="Tahoma" w:cs="Tahoma"/>
          <w:sz w:val="19"/>
          <w:szCs w:val="19"/>
        </w:rPr>
        <w:t xml:space="preserve"> pro, 0 proti, 4 se zdrželi – schválen</w:t>
      </w:r>
    </w:p>
    <w:p w:rsidR="007E221E" w:rsidRDefault="007E221E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18. s úpravou MPO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15</w:t>
      </w:r>
      <w:r>
        <w:rPr>
          <w:rFonts w:ascii="Tahoma" w:hAnsi="Tahoma" w:cs="Tahoma"/>
          <w:sz w:val="19"/>
          <w:szCs w:val="19"/>
        </w:rPr>
        <w:t xml:space="preserve"> pro, 0 proti, 0 se zdrželo – schválen</w:t>
      </w:r>
    </w:p>
    <w:p w:rsidR="007E221E" w:rsidRDefault="007E221E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19.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5</w:t>
      </w:r>
      <w:r>
        <w:rPr>
          <w:rFonts w:ascii="Tahoma" w:hAnsi="Tahoma" w:cs="Tahoma"/>
          <w:sz w:val="19"/>
          <w:szCs w:val="19"/>
        </w:rPr>
        <w:t xml:space="preserve"> pro, 8 proti, 1 se zdržel – neschválen</w:t>
      </w:r>
    </w:p>
    <w:p w:rsidR="007E221E" w:rsidRDefault="007E221E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20.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15</w:t>
      </w:r>
      <w:r>
        <w:rPr>
          <w:rFonts w:ascii="Tahoma" w:hAnsi="Tahoma" w:cs="Tahoma"/>
          <w:sz w:val="19"/>
          <w:szCs w:val="19"/>
        </w:rPr>
        <w:t xml:space="preserve"> pro, 0 proti, 0 se zdrželo – schválen</w:t>
      </w:r>
    </w:p>
    <w:p w:rsidR="007E221E" w:rsidRDefault="007E221E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21.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4</w:t>
      </w:r>
      <w:r>
        <w:rPr>
          <w:rFonts w:ascii="Tahoma" w:hAnsi="Tahoma" w:cs="Tahoma"/>
          <w:sz w:val="19"/>
          <w:szCs w:val="19"/>
        </w:rPr>
        <w:t xml:space="preserve"> pro, 9 proti, 2 se zdrželi – neschválen</w:t>
      </w:r>
    </w:p>
    <w:p w:rsidR="007E221E" w:rsidRDefault="007E221E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22. s úpravou MPO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>
        <w:rPr>
          <w:rFonts w:ascii="Tahoma" w:eastAsia="SimSun" w:hAnsi="Tahoma" w:cs="Mangal"/>
          <w:kern w:val="3"/>
          <w:sz w:val="19"/>
          <w:szCs w:val="19"/>
          <w:lang w:eastAsia="cs-CZ"/>
        </w:rPr>
        <w:t>15</w:t>
      </w:r>
      <w:r>
        <w:rPr>
          <w:rFonts w:ascii="Tahoma" w:hAnsi="Tahoma" w:cs="Tahoma"/>
          <w:sz w:val="19"/>
          <w:szCs w:val="19"/>
        </w:rPr>
        <w:t xml:space="preserve"> pro, 0 proti, 0 se zdrželo – schválen</w:t>
      </w:r>
    </w:p>
    <w:p w:rsidR="007E221E" w:rsidRDefault="007E221E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Hlasování (PN 23.</w:t>
      </w:r>
      <w:r w:rsidRPr="00B31786">
        <w:rPr>
          <w:rFonts w:ascii="Tahoma" w:eastAsia="SimSun" w:hAnsi="Tahoma" w:cs="Mangal"/>
          <w:kern w:val="3"/>
          <w:sz w:val="19"/>
          <w:szCs w:val="19"/>
          <w:u w:val="single"/>
          <w:lang w:eastAsia="cs-CZ"/>
        </w:rPr>
        <w:t>)</w:t>
      </w:r>
      <w:r w:rsidRPr="00137771">
        <w:rPr>
          <w:rFonts w:ascii="Tahoma" w:eastAsia="SimSun" w:hAnsi="Tahoma" w:cs="Mangal"/>
          <w:kern w:val="3"/>
          <w:sz w:val="19"/>
          <w:szCs w:val="19"/>
          <w:lang w:eastAsia="cs-CZ"/>
        </w:rPr>
        <w:t xml:space="preserve">: </w:t>
      </w:r>
      <w:r w:rsidR="00FC472A">
        <w:rPr>
          <w:rFonts w:ascii="Tahoma" w:eastAsia="SimSun" w:hAnsi="Tahoma" w:cs="Mangal"/>
          <w:kern w:val="3"/>
          <w:sz w:val="19"/>
          <w:szCs w:val="19"/>
          <w:lang w:eastAsia="cs-CZ"/>
        </w:rPr>
        <w:t>15</w:t>
      </w:r>
      <w:r>
        <w:rPr>
          <w:rFonts w:ascii="Tahoma" w:hAnsi="Tahoma" w:cs="Tahoma"/>
          <w:sz w:val="19"/>
          <w:szCs w:val="19"/>
        </w:rPr>
        <w:t xml:space="preserve"> pro, 0 proti, </w:t>
      </w:r>
      <w:r w:rsidR="00FC472A">
        <w:rPr>
          <w:rFonts w:ascii="Tahoma" w:hAnsi="Tahoma" w:cs="Tahoma"/>
          <w:sz w:val="19"/>
          <w:szCs w:val="19"/>
        </w:rPr>
        <w:t>0</w:t>
      </w:r>
      <w:r>
        <w:rPr>
          <w:rFonts w:ascii="Tahoma" w:hAnsi="Tahoma" w:cs="Tahoma"/>
          <w:sz w:val="19"/>
          <w:szCs w:val="19"/>
        </w:rPr>
        <w:t xml:space="preserve"> se zdržel</w:t>
      </w:r>
      <w:r w:rsidR="00FC472A">
        <w:rPr>
          <w:rFonts w:ascii="Tahoma" w:hAnsi="Tahoma" w:cs="Tahoma"/>
          <w:sz w:val="19"/>
          <w:szCs w:val="19"/>
        </w:rPr>
        <w:t>o</w:t>
      </w:r>
      <w:r>
        <w:rPr>
          <w:rFonts w:ascii="Tahoma" w:hAnsi="Tahoma" w:cs="Tahoma"/>
          <w:sz w:val="19"/>
          <w:szCs w:val="19"/>
        </w:rPr>
        <w:t xml:space="preserve"> – schválen</w:t>
      </w:r>
    </w:p>
    <w:p w:rsidR="00FC472A" w:rsidRDefault="00FC472A" w:rsidP="00267581">
      <w:pPr>
        <w:pStyle w:val="Normlnodsazen"/>
        <w:spacing w:before="240" w:after="240" w:line="240" w:lineRule="auto"/>
        <w:ind w:left="0" w:firstLine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Poté, co se hlasovalo o všech návrzích, zpravodaj </w:t>
      </w:r>
      <w:r w:rsidRPr="00267581">
        <w:rPr>
          <w:rFonts w:ascii="Tahoma" w:hAnsi="Tahoma" w:cs="Tahoma"/>
          <w:b/>
          <w:sz w:val="19"/>
          <w:szCs w:val="19"/>
        </w:rPr>
        <w:t>Martin Kolovratník</w:t>
      </w:r>
      <w:r>
        <w:rPr>
          <w:rFonts w:ascii="Tahoma" w:hAnsi="Tahoma" w:cs="Tahoma"/>
          <w:sz w:val="19"/>
          <w:szCs w:val="19"/>
        </w:rPr>
        <w:t xml:space="preserve"> navrhl znění usnesení, </w:t>
      </w:r>
      <w:r w:rsidR="00645886">
        <w:rPr>
          <w:rFonts w:ascii="Tahoma" w:hAnsi="Tahoma" w:cs="Tahoma"/>
          <w:sz w:val="19"/>
          <w:szCs w:val="19"/>
        </w:rPr>
        <w:br/>
      </w:r>
      <w:r>
        <w:rPr>
          <w:rFonts w:ascii="Tahoma" w:hAnsi="Tahoma" w:cs="Tahoma"/>
          <w:sz w:val="19"/>
          <w:szCs w:val="19"/>
        </w:rPr>
        <w:t>o kterém se následně hlasovalo:</w:t>
      </w:r>
    </w:p>
    <w:p w:rsidR="00FC472A" w:rsidRDefault="00FC472A" w:rsidP="0013777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b/>
          <w:sz w:val="19"/>
          <w:szCs w:val="19"/>
        </w:rPr>
      </w:pPr>
      <w:r w:rsidRPr="00BC6E1E">
        <w:rPr>
          <w:rFonts w:ascii="Tahoma" w:hAnsi="Tahoma" w:cs="Tahoma"/>
          <w:sz w:val="19"/>
          <w:szCs w:val="19"/>
          <w:u w:val="single"/>
        </w:rPr>
        <w:t>Hlasování</w:t>
      </w:r>
      <w:r>
        <w:rPr>
          <w:rFonts w:ascii="Tahoma" w:hAnsi="Tahoma" w:cs="Tahoma"/>
          <w:sz w:val="19"/>
          <w:szCs w:val="19"/>
        </w:rPr>
        <w:t>: 1</w:t>
      </w:r>
      <w:r w:rsidR="000F62B5">
        <w:rPr>
          <w:rFonts w:ascii="Tahoma" w:hAnsi="Tahoma" w:cs="Tahoma"/>
          <w:sz w:val="19"/>
          <w:szCs w:val="19"/>
        </w:rPr>
        <w:t>5</w:t>
      </w:r>
      <w:r>
        <w:rPr>
          <w:rFonts w:ascii="Tahoma" w:hAnsi="Tahoma" w:cs="Tahoma"/>
          <w:sz w:val="19"/>
          <w:szCs w:val="19"/>
        </w:rPr>
        <w:t xml:space="preserve"> pro, 0 proti, 0 se zdržel – usnesení č. </w:t>
      </w:r>
      <w:r>
        <w:rPr>
          <w:rFonts w:ascii="Tahoma" w:hAnsi="Tahoma" w:cs="Tahoma"/>
          <w:b/>
          <w:sz w:val="19"/>
          <w:szCs w:val="19"/>
        </w:rPr>
        <w:t>329</w:t>
      </w:r>
    </w:p>
    <w:p w:rsidR="00267581" w:rsidRDefault="00FC472A" w:rsidP="0026758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sz w:val="19"/>
          <w:szCs w:val="19"/>
        </w:rPr>
      </w:pPr>
      <w:r w:rsidRPr="00FC472A">
        <w:rPr>
          <w:rFonts w:ascii="Tahoma" w:hAnsi="Tahoma" w:cs="Tahoma"/>
          <w:sz w:val="19"/>
          <w:szCs w:val="19"/>
        </w:rPr>
        <w:t>(</w:t>
      </w:r>
      <w:hyperlink r:id="rId9" w:history="1">
        <w:r w:rsidRPr="00FC472A">
          <w:rPr>
            <w:rStyle w:val="Hypertextovodkaz"/>
            <w:rFonts w:ascii="Tahoma" w:hAnsi="Tahoma" w:cs="Tahoma"/>
            <w:sz w:val="19"/>
            <w:szCs w:val="19"/>
          </w:rPr>
          <w:t>http://www.psp.cz/sqw/text/text2.sqw?idd=103480</w:t>
        </w:r>
      </w:hyperlink>
      <w:r w:rsidR="00267581">
        <w:rPr>
          <w:rFonts w:ascii="Tahoma" w:hAnsi="Tahoma" w:cs="Tahoma"/>
          <w:sz w:val="19"/>
          <w:szCs w:val="19"/>
        </w:rPr>
        <w:t>).</w:t>
      </w:r>
    </w:p>
    <w:p w:rsidR="00267581" w:rsidRDefault="00267581" w:rsidP="00267581">
      <w:pPr>
        <w:pStyle w:val="Normlnodsazen"/>
        <w:spacing w:before="360" w:after="0" w:line="240" w:lineRule="auto"/>
        <w:ind w:left="0" w:firstLine="709"/>
        <w:jc w:val="both"/>
        <w:rPr>
          <w:rFonts w:ascii="Tahoma" w:hAnsi="Tahoma" w:cs="Tahoma"/>
          <w:sz w:val="19"/>
          <w:szCs w:val="19"/>
        </w:rPr>
      </w:pPr>
      <w:r>
        <w:rPr>
          <w:rFonts w:ascii="Tahoma" w:hAnsi="Tahoma" w:cs="Tahoma"/>
          <w:sz w:val="19"/>
          <w:szCs w:val="19"/>
        </w:rPr>
        <w:t xml:space="preserve">Po ukončení projednávaného bodu předseda </w:t>
      </w:r>
      <w:r w:rsidRPr="00267581">
        <w:rPr>
          <w:rFonts w:ascii="Tahoma" w:hAnsi="Tahoma" w:cs="Tahoma"/>
          <w:sz w:val="19"/>
          <w:szCs w:val="19"/>
        </w:rPr>
        <w:t>Ivan Pilný</w:t>
      </w:r>
      <w:r>
        <w:rPr>
          <w:rFonts w:ascii="Tahoma" w:hAnsi="Tahoma" w:cs="Tahoma"/>
          <w:sz w:val="19"/>
          <w:szCs w:val="19"/>
        </w:rPr>
        <w:t xml:space="preserve"> řekl, že na návrh poslance Jana </w:t>
      </w:r>
      <w:proofErr w:type="spellStart"/>
      <w:r>
        <w:rPr>
          <w:rFonts w:ascii="Tahoma" w:hAnsi="Tahoma" w:cs="Tahoma"/>
          <w:sz w:val="19"/>
          <w:szCs w:val="19"/>
        </w:rPr>
        <w:t>Birke</w:t>
      </w:r>
      <w:proofErr w:type="spellEnd"/>
      <w:r>
        <w:rPr>
          <w:rFonts w:ascii="Tahoma" w:hAnsi="Tahoma" w:cs="Tahoma"/>
          <w:sz w:val="19"/>
          <w:szCs w:val="19"/>
        </w:rPr>
        <w:t>, který je zároveň předkladatelem ST 888 (9. bod programu, první bod po polední pauze), bude bod 9. předřazen před polední pauzu a bude tedy projednán hned po ukončení bodu 8. (nikdo nebyl proti).</w:t>
      </w:r>
    </w:p>
    <w:p w:rsidR="00A97405" w:rsidRDefault="00267581" w:rsidP="00645886">
      <w:pPr>
        <w:pStyle w:val="HVslobodu"/>
        <w:spacing w:before="1200"/>
      </w:pPr>
      <w:r>
        <w:lastRenderedPageBreak/>
        <w:t>3)</w:t>
      </w:r>
    </w:p>
    <w:p w:rsidR="00A97405" w:rsidRPr="00645886" w:rsidRDefault="00267581" w:rsidP="00A97405">
      <w:pPr>
        <w:pStyle w:val="HVnzevbodu"/>
        <w:rPr>
          <w:u w:val="single"/>
        </w:rPr>
      </w:pPr>
      <w:r w:rsidRPr="00645886">
        <w:rPr>
          <w:u w:val="single"/>
        </w:rPr>
        <w:t>SR 2017 – kapitola 322 – Ministerstvo průmyslu a obchodu</w:t>
      </w:r>
    </w:p>
    <w:p w:rsidR="00DB32AA" w:rsidRPr="00774CF1" w:rsidRDefault="00A97405" w:rsidP="00DB32AA">
      <w:pPr>
        <w:pStyle w:val="HVnzevbodu"/>
        <w:spacing w:before="240"/>
        <w:jc w:val="both"/>
        <w:rPr>
          <w:b w:val="0"/>
        </w:rPr>
      </w:pPr>
      <w:r>
        <w:tab/>
      </w:r>
      <w:r w:rsidR="00267581" w:rsidRPr="00645886">
        <w:t>Náměstek ministra průmyslu a obchodu Jiří</w:t>
      </w:r>
      <w:r w:rsidR="00267581">
        <w:t xml:space="preserve"> Havlíček </w:t>
      </w:r>
      <w:r w:rsidR="00F05744" w:rsidRPr="00F05744">
        <w:rPr>
          <w:b w:val="0"/>
        </w:rPr>
        <w:t>úvodem</w:t>
      </w:r>
      <w:r w:rsidR="00F05744">
        <w:t xml:space="preserve"> </w:t>
      </w:r>
      <w:r w:rsidR="00F05744">
        <w:rPr>
          <w:b w:val="0"/>
        </w:rPr>
        <w:t xml:space="preserve">řekl, že </w:t>
      </w:r>
      <w:r w:rsidR="00DB32AA">
        <w:rPr>
          <w:b w:val="0"/>
        </w:rPr>
        <w:t xml:space="preserve">kapitola </w:t>
      </w:r>
      <w:r w:rsidR="00F05744">
        <w:rPr>
          <w:b w:val="0"/>
        </w:rPr>
        <w:t xml:space="preserve">MPO je specifickou kapitolou, která je primárně zaměřená na podporu hospodářského růstu (přesto nedochází k růstu kapitoly oproti předchozímu roku). Následně pokračoval základními údaji o kapitole </w:t>
      </w:r>
      <w:r w:rsidR="00DB32AA">
        <w:rPr>
          <w:b w:val="0"/>
        </w:rPr>
        <w:t xml:space="preserve">MPO: podpora konkurenceschopnosti; rozvoj podnikat. </w:t>
      </w:r>
      <w:proofErr w:type="gramStart"/>
      <w:r w:rsidR="00DB32AA">
        <w:rPr>
          <w:b w:val="0"/>
        </w:rPr>
        <w:t>prostředí</w:t>
      </w:r>
      <w:proofErr w:type="gramEnd"/>
      <w:r w:rsidR="00DB32AA">
        <w:rPr>
          <w:b w:val="0"/>
        </w:rPr>
        <w:t xml:space="preserve"> (prostřednictvím různých dotačních programů); </w:t>
      </w:r>
      <w:proofErr w:type="spellStart"/>
      <w:r w:rsidR="00644761">
        <w:rPr>
          <w:b w:val="0"/>
        </w:rPr>
        <w:t>nezaj</w:t>
      </w:r>
      <w:proofErr w:type="spellEnd"/>
      <w:r w:rsidR="00644761">
        <w:rPr>
          <w:b w:val="0"/>
        </w:rPr>
        <w:t xml:space="preserve">. </w:t>
      </w:r>
      <w:proofErr w:type="spellStart"/>
      <w:r w:rsidR="00644761">
        <w:rPr>
          <w:b w:val="0"/>
        </w:rPr>
        <w:t>fin</w:t>
      </w:r>
      <w:proofErr w:type="spellEnd"/>
      <w:r w:rsidR="00644761">
        <w:rPr>
          <w:b w:val="0"/>
        </w:rPr>
        <w:t xml:space="preserve">. </w:t>
      </w:r>
      <w:proofErr w:type="gramStart"/>
      <w:r w:rsidR="00644761">
        <w:rPr>
          <w:b w:val="0"/>
        </w:rPr>
        <w:t>potřeby</w:t>
      </w:r>
      <w:proofErr w:type="gramEnd"/>
      <w:r w:rsidR="00644761">
        <w:rPr>
          <w:b w:val="0"/>
        </w:rPr>
        <w:t xml:space="preserve"> budou pokryty z původně plán</w:t>
      </w:r>
      <w:r w:rsidR="00620EA4">
        <w:rPr>
          <w:b w:val="0"/>
        </w:rPr>
        <w:t>.</w:t>
      </w:r>
      <w:r w:rsidR="00644761">
        <w:rPr>
          <w:b w:val="0"/>
        </w:rPr>
        <w:t xml:space="preserve"> prostředků určených na spolufinancování programu OP PIC ze st. rozpočtu; příjmy: 5.63 mld. Kč (pokles o 7,65 mld. Kč oproti r. 2016; má vliv i na snížení kapitál. </w:t>
      </w:r>
      <w:proofErr w:type="gramStart"/>
      <w:r w:rsidR="00644761">
        <w:rPr>
          <w:b w:val="0"/>
        </w:rPr>
        <w:t>výdajů</w:t>
      </w:r>
      <w:proofErr w:type="gramEnd"/>
      <w:r w:rsidR="00644761">
        <w:rPr>
          <w:b w:val="0"/>
        </w:rPr>
        <w:t>); výdaje: 38,3 mld. Kč (rozčleněny – podpora podnikání</w:t>
      </w:r>
      <w:r w:rsidR="00774CF1">
        <w:rPr>
          <w:b w:val="0"/>
        </w:rPr>
        <w:t xml:space="preserve">; dotace na obnov. </w:t>
      </w:r>
      <w:proofErr w:type="gramStart"/>
      <w:r w:rsidR="00774CF1">
        <w:rPr>
          <w:b w:val="0"/>
        </w:rPr>
        <w:t>zdroje</w:t>
      </w:r>
      <w:proofErr w:type="gramEnd"/>
      <w:r w:rsidR="00774CF1">
        <w:rPr>
          <w:b w:val="0"/>
        </w:rPr>
        <w:t xml:space="preserve"> </w:t>
      </w:r>
      <w:proofErr w:type="spellStart"/>
      <w:r w:rsidR="00774CF1">
        <w:rPr>
          <w:b w:val="0"/>
        </w:rPr>
        <w:t>energ</w:t>
      </w:r>
      <w:proofErr w:type="spellEnd"/>
      <w:r w:rsidR="00774CF1">
        <w:rPr>
          <w:b w:val="0"/>
        </w:rPr>
        <w:t xml:space="preserve">. – nejobjemnější část kapitoly cca 65,5 % </w:t>
      </w:r>
      <w:proofErr w:type="spellStart"/>
      <w:r w:rsidR="00774CF1">
        <w:rPr>
          <w:b w:val="0"/>
        </w:rPr>
        <w:t>celk</w:t>
      </w:r>
      <w:proofErr w:type="spellEnd"/>
      <w:r w:rsidR="00774CF1">
        <w:rPr>
          <w:b w:val="0"/>
        </w:rPr>
        <w:t>. vý</w:t>
      </w:r>
      <w:r w:rsidR="00620EA4">
        <w:rPr>
          <w:b w:val="0"/>
        </w:rPr>
        <w:t>d</w:t>
      </w:r>
      <w:r w:rsidR="00774CF1">
        <w:rPr>
          <w:b w:val="0"/>
        </w:rPr>
        <w:t xml:space="preserve">ajů; financ. </w:t>
      </w:r>
      <w:proofErr w:type="gramStart"/>
      <w:r w:rsidR="00774CF1">
        <w:rPr>
          <w:b w:val="0"/>
        </w:rPr>
        <w:t>správy</w:t>
      </w:r>
      <w:proofErr w:type="gramEnd"/>
      <w:r w:rsidR="00774CF1">
        <w:rPr>
          <w:b w:val="0"/>
        </w:rPr>
        <w:t xml:space="preserve"> úložišť </w:t>
      </w:r>
      <w:proofErr w:type="spellStart"/>
      <w:r w:rsidR="00774CF1">
        <w:rPr>
          <w:b w:val="0"/>
        </w:rPr>
        <w:t>radioaktiv</w:t>
      </w:r>
      <w:proofErr w:type="spellEnd"/>
      <w:r w:rsidR="00774CF1">
        <w:rPr>
          <w:b w:val="0"/>
        </w:rPr>
        <w:t xml:space="preserve">. odpadů; další výdaje úřadu); </w:t>
      </w:r>
      <w:proofErr w:type="spellStart"/>
      <w:r w:rsidR="00774CF1">
        <w:rPr>
          <w:b w:val="0"/>
        </w:rPr>
        <w:t>spolufinanc</w:t>
      </w:r>
      <w:proofErr w:type="spellEnd"/>
      <w:r w:rsidR="00774CF1">
        <w:rPr>
          <w:b w:val="0"/>
        </w:rPr>
        <w:t>. programy z rozpočtu EU; výdaje na R</w:t>
      </w:r>
      <w:r w:rsidR="00774CF1" w:rsidRPr="00774CF1">
        <w:rPr>
          <w:b w:val="0"/>
        </w:rPr>
        <w:t xml:space="preserve">&amp;D </w:t>
      </w:r>
      <w:proofErr w:type="spellStart"/>
      <w:r w:rsidR="00774CF1" w:rsidRPr="00774CF1">
        <w:rPr>
          <w:b w:val="0"/>
        </w:rPr>
        <w:t>ro</w:t>
      </w:r>
      <w:r w:rsidR="00774CF1">
        <w:rPr>
          <w:b w:val="0"/>
        </w:rPr>
        <w:t>zp</w:t>
      </w:r>
      <w:proofErr w:type="spellEnd"/>
      <w:r w:rsidR="00774CF1">
        <w:rPr>
          <w:b w:val="0"/>
        </w:rPr>
        <w:t>. v </w:t>
      </w:r>
      <w:proofErr w:type="spellStart"/>
      <w:r w:rsidR="00774CF1">
        <w:rPr>
          <w:b w:val="0"/>
        </w:rPr>
        <w:t>celk</w:t>
      </w:r>
      <w:proofErr w:type="spellEnd"/>
      <w:r w:rsidR="00774CF1">
        <w:rPr>
          <w:b w:val="0"/>
        </w:rPr>
        <w:t xml:space="preserve">. výši 2,502 mld. Kč – 3. nejobjemnější položkou rozpočtu (cíl: </w:t>
      </w:r>
      <w:proofErr w:type="spellStart"/>
      <w:r w:rsidR="00774CF1">
        <w:rPr>
          <w:b w:val="0"/>
        </w:rPr>
        <w:t>zlepš</w:t>
      </w:r>
      <w:proofErr w:type="spellEnd"/>
      <w:r w:rsidR="00774CF1">
        <w:rPr>
          <w:b w:val="0"/>
        </w:rPr>
        <w:t xml:space="preserve">. spolupráce průmysl. </w:t>
      </w:r>
      <w:proofErr w:type="gramStart"/>
      <w:r w:rsidR="00774CF1">
        <w:rPr>
          <w:b w:val="0"/>
        </w:rPr>
        <w:t>organizací</w:t>
      </w:r>
      <w:proofErr w:type="gramEnd"/>
      <w:r w:rsidR="00774CF1">
        <w:rPr>
          <w:b w:val="0"/>
        </w:rPr>
        <w:t xml:space="preserve"> a firem s výzkum. pracovišti a </w:t>
      </w:r>
      <w:proofErr w:type="spellStart"/>
      <w:r w:rsidR="00774CF1">
        <w:rPr>
          <w:b w:val="0"/>
        </w:rPr>
        <w:t>zlepš</w:t>
      </w:r>
      <w:proofErr w:type="spellEnd"/>
      <w:r w:rsidR="00774CF1">
        <w:rPr>
          <w:b w:val="0"/>
        </w:rPr>
        <w:t xml:space="preserve">. výsledků </w:t>
      </w:r>
      <w:proofErr w:type="spellStart"/>
      <w:r w:rsidR="00774CF1">
        <w:rPr>
          <w:b w:val="0"/>
        </w:rPr>
        <w:t>aplik</w:t>
      </w:r>
      <w:proofErr w:type="spellEnd"/>
      <w:r w:rsidR="00774CF1">
        <w:rPr>
          <w:b w:val="0"/>
        </w:rPr>
        <w:t xml:space="preserve">. výzkumu v praxi); inovované programy: EFEKT </w:t>
      </w:r>
      <w:r w:rsidR="00D34655">
        <w:rPr>
          <w:b w:val="0"/>
        </w:rPr>
        <w:t xml:space="preserve">(navýšení výrazné oproti r. 2016); Program podpory regenerace </w:t>
      </w:r>
      <w:r w:rsidR="00645886">
        <w:rPr>
          <w:b w:val="0"/>
        </w:rPr>
        <w:br/>
      </w:r>
      <w:r w:rsidR="00D34655">
        <w:rPr>
          <w:b w:val="0"/>
        </w:rPr>
        <w:t xml:space="preserve">a podnikatelského využití </w:t>
      </w:r>
      <w:proofErr w:type="spellStart"/>
      <w:r w:rsidR="00D34655">
        <w:rPr>
          <w:b w:val="0"/>
        </w:rPr>
        <w:t>Brownfields</w:t>
      </w:r>
      <w:proofErr w:type="spellEnd"/>
      <w:r w:rsidR="00C65E7B">
        <w:rPr>
          <w:b w:val="0"/>
        </w:rPr>
        <w:t xml:space="preserve"> (alokace bude do budoucna výrazně vyšší) – cílem je podpora </w:t>
      </w:r>
      <w:r w:rsidR="00645886">
        <w:rPr>
          <w:b w:val="0"/>
        </w:rPr>
        <w:br/>
      </w:r>
      <w:r w:rsidR="00C65E7B">
        <w:rPr>
          <w:b w:val="0"/>
        </w:rPr>
        <w:t>a revitalizace zastaralý</w:t>
      </w:r>
      <w:r w:rsidR="003A41A0">
        <w:rPr>
          <w:b w:val="0"/>
        </w:rPr>
        <w:t>ch a nevyužívaných areálů a jejic</w:t>
      </w:r>
      <w:r w:rsidR="00C65E7B">
        <w:rPr>
          <w:b w:val="0"/>
        </w:rPr>
        <w:t xml:space="preserve">h přeměna na </w:t>
      </w:r>
      <w:proofErr w:type="spellStart"/>
      <w:r w:rsidR="00C65E7B">
        <w:rPr>
          <w:b w:val="0"/>
        </w:rPr>
        <w:t>prům</w:t>
      </w:r>
      <w:proofErr w:type="spellEnd"/>
      <w:r w:rsidR="00C65E7B">
        <w:rPr>
          <w:b w:val="0"/>
        </w:rPr>
        <w:t xml:space="preserve">. plochy do 10 ha; připravované </w:t>
      </w:r>
      <w:proofErr w:type="spellStart"/>
      <w:r w:rsidR="00C65E7B">
        <w:rPr>
          <w:b w:val="0"/>
        </w:rPr>
        <w:t>fin</w:t>
      </w:r>
      <w:proofErr w:type="spellEnd"/>
      <w:r w:rsidR="00C65E7B">
        <w:rPr>
          <w:b w:val="0"/>
        </w:rPr>
        <w:t xml:space="preserve">. </w:t>
      </w:r>
      <w:proofErr w:type="gramStart"/>
      <w:r w:rsidR="00C65E7B">
        <w:rPr>
          <w:b w:val="0"/>
        </w:rPr>
        <w:t>nástroje</w:t>
      </w:r>
      <w:proofErr w:type="gramEnd"/>
      <w:r w:rsidR="00C65E7B">
        <w:rPr>
          <w:b w:val="0"/>
        </w:rPr>
        <w:t xml:space="preserve"> na podporu rizikového kapitálu (vk</w:t>
      </w:r>
      <w:r w:rsidR="003A41A0">
        <w:rPr>
          <w:b w:val="0"/>
        </w:rPr>
        <w:t xml:space="preserve">lad do </w:t>
      </w:r>
      <w:proofErr w:type="spellStart"/>
      <w:r w:rsidR="003A41A0">
        <w:rPr>
          <w:b w:val="0"/>
        </w:rPr>
        <w:t>Středoevrop</w:t>
      </w:r>
      <w:proofErr w:type="spellEnd"/>
      <w:r w:rsidR="003A41A0">
        <w:rPr>
          <w:b w:val="0"/>
        </w:rPr>
        <w:t xml:space="preserve">. fondu fondů); změny struktury rozpočtu kapitoly: financ. </w:t>
      </w:r>
      <w:proofErr w:type="gramStart"/>
      <w:r w:rsidR="003A41A0">
        <w:rPr>
          <w:b w:val="0"/>
        </w:rPr>
        <w:t>správy</w:t>
      </w:r>
      <w:proofErr w:type="gramEnd"/>
      <w:r w:rsidR="003A41A0">
        <w:rPr>
          <w:b w:val="0"/>
        </w:rPr>
        <w:t xml:space="preserve"> úložišť </w:t>
      </w:r>
      <w:proofErr w:type="spellStart"/>
      <w:r w:rsidR="003A41A0">
        <w:rPr>
          <w:b w:val="0"/>
        </w:rPr>
        <w:t>ra</w:t>
      </w:r>
      <w:r w:rsidR="00620EA4">
        <w:rPr>
          <w:b w:val="0"/>
        </w:rPr>
        <w:t>d</w:t>
      </w:r>
      <w:r w:rsidR="003A41A0">
        <w:rPr>
          <w:b w:val="0"/>
        </w:rPr>
        <w:t>ioaktiv</w:t>
      </w:r>
      <w:proofErr w:type="spellEnd"/>
      <w:r w:rsidR="003A41A0">
        <w:rPr>
          <w:b w:val="0"/>
        </w:rPr>
        <w:t>. odpadů; rozpočet SÚRAO nově zařazen. Závěrem řekl, že je připraven zodpovědět dotazy.</w:t>
      </w:r>
    </w:p>
    <w:p w:rsidR="00EA36C0" w:rsidRDefault="00F14DA1" w:rsidP="00645886">
      <w:pPr>
        <w:pStyle w:val="HVrozprava"/>
        <w:spacing w:before="240"/>
      </w:pPr>
      <w:r>
        <w:t xml:space="preserve">Zpravodaj </w:t>
      </w:r>
      <w:r w:rsidRPr="00F14DA1">
        <w:rPr>
          <w:b/>
        </w:rPr>
        <w:t>Milan Urban</w:t>
      </w:r>
      <w:r>
        <w:t xml:space="preserve"> řekl, že se nebude pozastavovat u konkrétních čísel, ale obecně okomentoval problematiku kapitoly 322: z MPO, které by mělo koncentrovat finance pro růst, konkurenceschopnost, zaměstnanost atd., se stává „ministerstvo obnovitelné energetiky“ (podíl rozpočtu na obnov. </w:t>
      </w:r>
      <w:proofErr w:type="gramStart"/>
      <w:r>
        <w:t>zdroje</w:t>
      </w:r>
      <w:proofErr w:type="gramEnd"/>
      <w:r>
        <w:t>); v současné době jsou aktuální témata následující: R</w:t>
      </w:r>
      <w:r w:rsidRPr="00F14DA1">
        <w:t>&amp;</w:t>
      </w:r>
      <w:r>
        <w:t xml:space="preserve">D a spojení s podnikatelským prostředím + přijetí Pařížské dohody + </w:t>
      </w:r>
      <w:proofErr w:type="spellStart"/>
      <w:r>
        <w:t>antifosilní</w:t>
      </w:r>
      <w:proofErr w:type="spellEnd"/>
      <w:r>
        <w:t xml:space="preserve"> zákon + další – pokud všechny tyto položky připadnou MPO, bude mít rozpočet kolem 100 mld. Kč (neúnosné).</w:t>
      </w:r>
    </w:p>
    <w:p w:rsidR="00F14DA1" w:rsidRPr="00F624FD" w:rsidRDefault="00F14DA1" w:rsidP="00F624FD">
      <w:pPr>
        <w:pStyle w:val="HV-rozprava"/>
        <w:spacing w:before="240"/>
        <w:rPr>
          <w:u w:val="single"/>
        </w:rPr>
      </w:pPr>
      <w:r w:rsidRPr="00F624FD">
        <w:rPr>
          <w:u w:val="single"/>
        </w:rPr>
        <w:t>V diskusi vystoupili:</w:t>
      </w:r>
    </w:p>
    <w:p w:rsidR="00F14DA1" w:rsidRDefault="00F14DA1" w:rsidP="00F14DA1">
      <w:pPr>
        <w:pStyle w:val="HVrozprava"/>
      </w:pPr>
      <w:r w:rsidRPr="00F14DA1">
        <w:rPr>
          <w:b/>
        </w:rPr>
        <w:t xml:space="preserve">Ivan Pilný </w:t>
      </w:r>
      <w:r>
        <w:t xml:space="preserve">– Národní inovační fond (pokus o </w:t>
      </w:r>
      <w:proofErr w:type="spellStart"/>
      <w:r>
        <w:t>vytv</w:t>
      </w:r>
      <w:proofErr w:type="spellEnd"/>
      <w:r>
        <w:t xml:space="preserve">. fondu rizik. </w:t>
      </w:r>
      <w:proofErr w:type="gramStart"/>
      <w:r>
        <w:t>kapitálu</w:t>
      </w:r>
      <w:proofErr w:type="gramEnd"/>
      <w:r>
        <w:t xml:space="preserve">, na kterém by se podílela podnikatel. sféra – přidělené částky jsou tristní); rozdělení </w:t>
      </w:r>
      <w:proofErr w:type="spellStart"/>
      <w:r>
        <w:t>CzechInvestu</w:t>
      </w:r>
      <w:proofErr w:type="spellEnd"/>
      <w:r w:rsidR="00F624FD">
        <w:t xml:space="preserve">: </w:t>
      </w:r>
      <w:r>
        <w:t xml:space="preserve">nárůst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míst</w:t>
      </w:r>
      <w:proofErr w:type="gramEnd"/>
      <w:r>
        <w:t>, původně žádaná změna priorit na investice s přidanou hodnotou se neděje</w:t>
      </w:r>
      <w:r w:rsidR="00F624FD">
        <w:t xml:space="preserve"> – funkce této organizace problematická (nenaplněná očekávání od rozdělení organizace)</w:t>
      </w:r>
    </w:p>
    <w:p w:rsidR="00F624FD" w:rsidRDefault="00F624FD" w:rsidP="00F14DA1">
      <w:pPr>
        <w:pStyle w:val="HVrozprava"/>
      </w:pPr>
      <w:r w:rsidRPr="00F624FD">
        <w:rPr>
          <w:b/>
        </w:rPr>
        <w:t>Vlastimil Vozka</w:t>
      </w:r>
      <w:r>
        <w:t xml:space="preserve"> – podpora myšlenky </w:t>
      </w:r>
      <w:proofErr w:type="spellStart"/>
      <w:r>
        <w:t>posl</w:t>
      </w:r>
      <w:proofErr w:type="spellEnd"/>
      <w:r>
        <w:t xml:space="preserve">. Urbana; posílení statusu MPO – uvítal by spojení s jinými ministerstvy (pro budoucí vlády); dotaz: k čemu budou použity 2 mld. Kč na zahlazování následků hornické činnosti (chybí podpůrné vyčíslení); transfer </w:t>
      </w:r>
      <w:proofErr w:type="spellStart"/>
      <w:r>
        <w:t>fin</w:t>
      </w:r>
      <w:proofErr w:type="spellEnd"/>
      <w:r>
        <w:t xml:space="preserve">. </w:t>
      </w:r>
      <w:proofErr w:type="gramStart"/>
      <w:r>
        <w:t>toků</w:t>
      </w:r>
      <w:proofErr w:type="gramEnd"/>
      <w:r>
        <w:t xml:space="preserve"> neziskovým organizacím a spolkům – proč a kam, existují pravidla pro převod financí?; bilance: pojem „Agregované akce DIAMO a Palivový kombinát Ústí“ – chybí zdůvodnění; jaký odhad </w:t>
      </w:r>
      <w:proofErr w:type="spellStart"/>
      <w:r>
        <w:t>nespotř</w:t>
      </w:r>
      <w:proofErr w:type="spellEnd"/>
      <w:r>
        <w:t xml:space="preserve">. </w:t>
      </w:r>
      <w:proofErr w:type="spellStart"/>
      <w:r>
        <w:t>fin</w:t>
      </w:r>
      <w:proofErr w:type="spellEnd"/>
      <w:r>
        <w:t>. prostředků k </w:t>
      </w:r>
      <w:proofErr w:type="gramStart"/>
      <w:r>
        <w:t>31.12.2016</w:t>
      </w:r>
      <w:proofErr w:type="gramEnd"/>
      <w:r>
        <w:t>?</w:t>
      </w:r>
    </w:p>
    <w:p w:rsidR="00F624FD" w:rsidRDefault="00F624FD" w:rsidP="00F14DA1">
      <w:pPr>
        <w:pStyle w:val="HVrozprava"/>
      </w:pPr>
      <w:r w:rsidRPr="00F624FD">
        <w:rPr>
          <w:b/>
        </w:rPr>
        <w:t>Michal Kučera</w:t>
      </w:r>
      <w:r>
        <w:t xml:space="preserve"> – dotaz: rozklíčování úhrady </w:t>
      </w:r>
      <w:proofErr w:type="spellStart"/>
      <w:r>
        <w:t>dobýv</w:t>
      </w:r>
      <w:proofErr w:type="spellEnd"/>
      <w:r>
        <w:t xml:space="preserve">. prostoru a vydobyt. </w:t>
      </w:r>
      <w:proofErr w:type="gramStart"/>
      <w:r>
        <w:t>nerostů</w:t>
      </w:r>
      <w:proofErr w:type="gramEnd"/>
      <w:r>
        <w:t xml:space="preserve"> (ekolog. dotace) </w:t>
      </w:r>
      <w:r w:rsidR="00645886">
        <w:br/>
      </w:r>
      <w:r>
        <w:t xml:space="preserve">– jak byla částka vytvořena?; dotace na správu skládek DIAMO (částky se opakují) – </w:t>
      </w:r>
      <w:proofErr w:type="gramStart"/>
      <w:r>
        <w:t>na př.</w:t>
      </w:r>
      <w:proofErr w:type="gramEnd"/>
      <w:r>
        <w:t xml:space="preserve"> rok se připravuje něco nového?; příspěvek ke zmírnění soc. dopadů – týká se to pouze OKD nebo i další?; ČOI: dochází k nárůstu kompetencí, ale neodráží se to v</w:t>
      </w:r>
      <w:r w:rsidR="00D43DC4">
        <w:t> </w:t>
      </w:r>
      <w:r>
        <w:t>rozpočtu</w:t>
      </w:r>
      <w:r w:rsidR="00D43DC4">
        <w:t>?</w:t>
      </w:r>
      <w:r>
        <w:t xml:space="preserve"> – požádal </w:t>
      </w:r>
      <w:r w:rsidR="00D43DC4">
        <w:t>o</w:t>
      </w:r>
      <w:r w:rsidR="00AE3735">
        <w:t xml:space="preserve"> širší komentář; projekty exportní politiky</w:t>
      </w:r>
      <w:r w:rsidR="00D43DC4">
        <w:t xml:space="preserve"> </w:t>
      </w:r>
      <w:r w:rsidR="00AE3735">
        <w:t>– ze strany MPO velmi pasivní přístup (pouze EXPO a výstavy – není zájem ze stran veřejnosti): uvažuje MPO o nových formách proexportní politiky než veletrhy?</w:t>
      </w:r>
    </w:p>
    <w:p w:rsidR="00AE3735" w:rsidRDefault="00AE3735" w:rsidP="00F14DA1">
      <w:pPr>
        <w:pStyle w:val="HVrozprava"/>
      </w:pPr>
      <w:r w:rsidRPr="00AE3735">
        <w:rPr>
          <w:b/>
        </w:rPr>
        <w:t xml:space="preserve">František </w:t>
      </w:r>
      <w:proofErr w:type="spellStart"/>
      <w:r w:rsidRPr="00AE3735">
        <w:rPr>
          <w:b/>
        </w:rPr>
        <w:t>Laudát</w:t>
      </w:r>
      <w:proofErr w:type="spellEnd"/>
      <w:r w:rsidRPr="00AE3735">
        <w:rPr>
          <w:b/>
        </w:rPr>
        <w:t xml:space="preserve"> </w:t>
      </w:r>
      <w:r>
        <w:t>– dotaz: část inovací – existuje ucelený koncept týkající se inovací na MPO (srovnání s Německem – rezignace věci měnit v současně navrženém rozpočtu)</w:t>
      </w:r>
    </w:p>
    <w:p w:rsidR="00792CE1" w:rsidRDefault="00645886" w:rsidP="00F14DA1">
      <w:pPr>
        <w:pStyle w:val="HVrozprava"/>
      </w:pPr>
      <w:r>
        <w:rPr>
          <w:b/>
        </w:rPr>
        <w:t xml:space="preserve">NM </w:t>
      </w:r>
      <w:r w:rsidR="00AE3735" w:rsidRPr="00F05CA6">
        <w:rPr>
          <w:b/>
        </w:rPr>
        <w:t>Jiří Havlíček</w:t>
      </w:r>
      <w:r w:rsidR="00AE3735">
        <w:t xml:space="preserve"> – odpověděl na dotazy: </w:t>
      </w:r>
      <w:proofErr w:type="spellStart"/>
      <w:r w:rsidR="00AE3735">
        <w:t>posl</w:t>
      </w:r>
      <w:proofErr w:type="spellEnd"/>
      <w:r w:rsidR="00AE3735">
        <w:t xml:space="preserve">. </w:t>
      </w:r>
      <w:r w:rsidR="00AE3735" w:rsidRPr="00F05CA6">
        <w:t>Pilný</w:t>
      </w:r>
      <w:r w:rsidR="00AE3735">
        <w:t xml:space="preserve"> – rozdělení </w:t>
      </w:r>
      <w:proofErr w:type="spellStart"/>
      <w:r w:rsidR="00AE3735">
        <w:t>CzechInvest</w:t>
      </w:r>
      <w:proofErr w:type="spellEnd"/>
      <w:r w:rsidR="00AE3735">
        <w:t xml:space="preserve"> (</w:t>
      </w:r>
      <w:r w:rsidR="00F05CA6">
        <w:t xml:space="preserve">v minulosti nebylo příznivé období pro nárůst tabulkových míst, bylo řešeno </w:t>
      </w:r>
      <w:proofErr w:type="spellStart"/>
      <w:r w:rsidR="00F05CA6">
        <w:t>pers</w:t>
      </w:r>
      <w:proofErr w:type="spellEnd"/>
      <w:r w:rsidR="00F05CA6">
        <w:t xml:space="preserve">. agenturou a </w:t>
      </w:r>
      <w:proofErr w:type="gramStart"/>
      <w:r w:rsidR="00F05CA6">
        <w:t>financ. z provozních</w:t>
      </w:r>
      <w:proofErr w:type="gramEnd"/>
      <w:r w:rsidR="00F05CA6">
        <w:t xml:space="preserve"> prostředků – v </w:t>
      </w:r>
      <w:proofErr w:type="spellStart"/>
      <w:r w:rsidR="00F05CA6">
        <w:t>souč</w:t>
      </w:r>
      <w:proofErr w:type="spellEnd"/>
      <w:r w:rsidR="00F05CA6">
        <w:t xml:space="preserve">. rozpočtu již umožněno;  na posílení investic MPO pracuje – příp. zapojení HV); </w:t>
      </w:r>
      <w:r w:rsidR="008815F0">
        <w:t xml:space="preserve">Národní </w:t>
      </w:r>
      <w:r w:rsidR="00620EA4">
        <w:t>inovační</w:t>
      </w:r>
      <w:r w:rsidR="008815F0">
        <w:t xml:space="preserve"> fond (jsou schváleny 2 varianty v přípravné fázi: 1) zapoj. EIB, 2) samosprávný fond – fáze výběru kandidátů); </w:t>
      </w:r>
      <w:proofErr w:type="spellStart"/>
      <w:r w:rsidR="00F05CA6">
        <w:t>posl</w:t>
      </w:r>
      <w:proofErr w:type="spellEnd"/>
      <w:r w:rsidR="00F05CA6">
        <w:t xml:space="preserve">. Vozka </w:t>
      </w:r>
      <w:r w:rsidR="008815F0">
        <w:t>–</w:t>
      </w:r>
      <w:r w:rsidR="00F05CA6">
        <w:t xml:space="preserve"> </w:t>
      </w:r>
      <w:r w:rsidR="008815F0">
        <w:t xml:space="preserve">ke změně gesce ministerstva musí být politická shoda; zahlazování následků hor. </w:t>
      </w:r>
      <w:proofErr w:type="gramStart"/>
      <w:r w:rsidR="008815F0">
        <w:t>činnosti</w:t>
      </w:r>
      <w:proofErr w:type="gramEnd"/>
      <w:r w:rsidR="008815F0">
        <w:t xml:space="preserve"> </w:t>
      </w:r>
      <w:r>
        <w:br/>
      </w:r>
      <w:r w:rsidR="008815F0">
        <w:t>– uvedl několik částí, které tv</w:t>
      </w:r>
      <w:r w:rsidR="00620EA4">
        <w:t>oří</w:t>
      </w:r>
      <w:r w:rsidR="008815F0">
        <w:t xml:space="preserve"> </w:t>
      </w:r>
      <w:proofErr w:type="spellStart"/>
      <w:r w:rsidR="008815F0">
        <w:t>celk</w:t>
      </w:r>
      <w:proofErr w:type="spellEnd"/>
      <w:r w:rsidR="008815F0">
        <w:t xml:space="preserve">. prostředky; podpora neziskových </w:t>
      </w:r>
      <w:proofErr w:type="spellStart"/>
      <w:r w:rsidR="008815F0">
        <w:t>org</w:t>
      </w:r>
      <w:proofErr w:type="spellEnd"/>
      <w:r w:rsidR="008815F0">
        <w:t xml:space="preserve">. (částka není významná pro </w:t>
      </w:r>
      <w:proofErr w:type="spellStart"/>
      <w:r w:rsidR="008815F0">
        <w:t>org</w:t>
      </w:r>
      <w:proofErr w:type="spellEnd"/>
      <w:r w:rsidR="008815F0">
        <w:t>. provádějící kampaň mezi českými spotřebiteli, n</w:t>
      </w:r>
      <w:r w:rsidR="004C0666">
        <w:t>a</w:t>
      </w:r>
      <w:r w:rsidR="008815F0">
        <w:t xml:space="preserve">př. D-test); stav nároků cca 2 mld. Kč vč. OPPIC; </w:t>
      </w:r>
      <w:proofErr w:type="spellStart"/>
      <w:r w:rsidR="008815F0">
        <w:t>posl</w:t>
      </w:r>
      <w:proofErr w:type="spellEnd"/>
      <w:r w:rsidR="008815F0">
        <w:t xml:space="preserve">. Kučera – proexportní politika: nárůst prostředků souvisí s realizací </w:t>
      </w:r>
      <w:r w:rsidR="00785340">
        <w:t xml:space="preserve">EXPO aj.; nové nástroje podpory expertů – financí je dostatek </w:t>
      </w:r>
      <w:proofErr w:type="spellStart"/>
      <w:r w:rsidR="00785340">
        <w:t>prostř</w:t>
      </w:r>
      <w:proofErr w:type="spellEnd"/>
      <w:r w:rsidR="00785340">
        <w:t xml:space="preserve">. evropských fondů, podpora veletrhů, přímá podpora ministrů a náměstků </w:t>
      </w:r>
      <w:r>
        <w:br/>
      </w:r>
      <w:r w:rsidR="00785340">
        <w:t xml:space="preserve">a podnikatelských misí; </w:t>
      </w:r>
      <w:r w:rsidR="00DA201C">
        <w:t xml:space="preserve">ČOI: nárůst kompetencí se projevuje na rozpočtu (vyjednávání s MF) + nutná </w:t>
      </w:r>
      <w:proofErr w:type="spellStart"/>
      <w:r w:rsidR="00DA201C">
        <w:t>celk</w:t>
      </w:r>
      <w:proofErr w:type="spellEnd"/>
      <w:r w:rsidR="00DA201C">
        <w:t xml:space="preserve">. modernizace; příspěvek horníkům: vláda </w:t>
      </w:r>
      <w:r w:rsidR="004C0666">
        <w:t xml:space="preserve">bude reagovat dle vývoje situace a příp. dojde k posílení kapitoly; skládky DIAMO – pouze udržovací proces (poběží ještě řadu let); úhrada </w:t>
      </w:r>
      <w:proofErr w:type="spellStart"/>
      <w:r w:rsidR="004C0666">
        <w:t>dobýv</w:t>
      </w:r>
      <w:proofErr w:type="spellEnd"/>
      <w:r w:rsidR="004C0666">
        <w:t>. prostor: výše částky vychází z úhrad za vydobyté nerosty (vztaženy příjmy a výdaje)</w:t>
      </w:r>
    </w:p>
    <w:p w:rsidR="00792CE1" w:rsidRDefault="00792CE1" w:rsidP="00645886">
      <w:pPr>
        <w:pStyle w:val="HVrozprava"/>
        <w:spacing w:before="360" w:after="120"/>
      </w:pPr>
      <w:r>
        <w:lastRenderedPageBreak/>
        <w:t xml:space="preserve">Po ukončení diskuze zpravodaj </w:t>
      </w:r>
      <w:r w:rsidRPr="00792CE1">
        <w:rPr>
          <w:b/>
        </w:rPr>
        <w:t xml:space="preserve">Milan Urban </w:t>
      </w:r>
      <w:r>
        <w:t>přednesl návrh usnesení, o kterém se následně hlasovalo:</w:t>
      </w:r>
    </w:p>
    <w:p w:rsidR="00792CE1" w:rsidRDefault="00792CE1" w:rsidP="00792CE1">
      <w:pPr>
        <w:pStyle w:val="Normlnodsazen"/>
        <w:spacing w:after="0" w:line="240" w:lineRule="auto"/>
        <w:ind w:left="709"/>
        <w:jc w:val="both"/>
        <w:rPr>
          <w:rFonts w:ascii="Tahoma" w:hAnsi="Tahoma" w:cs="Tahoma"/>
          <w:b/>
          <w:sz w:val="19"/>
          <w:szCs w:val="19"/>
        </w:rPr>
      </w:pPr>
      <w:r w:rsidRPr="00BC6E1E">
        <w:rPr>
          <w:rFonts w:ascii="Tahoma" w:hAnsi="Tahoma" w:cs="Tahoma"/>
          <w:sz w:val="19"/>
          <w:szCs w:val="19"/>
          <w:u w:val="single"/>
        </w:rPr>
        <w:t>Hlasování</w:t>
      </w:r>
      <w:r>
        <w:rPr>
          <w:rFonts w:ascii="Tahoma" w:hAnsi="Tahoma" w:cs="Tahoma"/>
          <w:sz w:val="19"/>
          <w:szCs w:val="19"/>
        </w:rPr>
        <w:t xml:space="preserve">: 14 pro, 0 proti, 3 se zdrželi – usnesení č. </w:t>
      </w:r>
      <w:r>
        <w:rPr>
          <w:rFonts w:ascii="Tahoma" w:hAnsi="Tahoma" w:cs="Tahoma"/>
          <w:b/>
          <w:sz w:val="19"/>
          <w:szCs w:val="19"/>
        </w:rPr>
        <w:t>330</w:t>
      </w:r>
    </w:p>
    <w:p w:rsidR="00792CE1" w:rsidRDefault="00792CE1" w:rsidP="00792CE1">
      <w:pPr>
        <w:pStyle w:val="HVrozprava"/>
        <w:spacing w:before="0"/>
        <w:rPr>
          <w:rFonts w:cs="Tahoma"/>
        </w:rPr>
      </w:pPr>
      <w:r w:rsidRPr="00FC472A">
        <w:rPr>
          <w:rFonts w:cs="Tahoma"/>
        </w:rPr>
        <w:t>(</w:t>
      </w:r>
      <w:hyperlink r:id="rId10" w:history="1">
        <w:r w:rsidRPr="001C0D49">
          <w:rPr>
            <w:rStyle w:val="Hypertextovodkaz"/>
          </w:rPr>
          <w:t>http://www.psp.cz/sqw/text/text2.sqw?idd=103868</w:t>
        </w:r>
      </w:hyperlink>
      <w:r>
        <w:rPr>
          <w:rFonts w:cs="Tahoma"/>
        </w:rPr>
        <w:t>).</w:t>
      </w:r>
    </w:p>
    <w:p w:rsidR="00F3098E" w:rsidRDefault="00792CE1" w:rsidP="00F3098E">
      <w:pPr>
        <w:pStyle w:val="HVslobodu"/>
      </w:pPr>
      <w:r>
        <w:t>4</w:t>
      </w:r>
      <w:r w:rsidR="00F3098E">
        <w:t>)</w:t>
      </w:r>
    </w:p>
    <w:p w:rsidR="00792CE1" w:rsidRPr="000B3D1A" w:rsidRDefault="00792CE1" w:rsidP="00792CE1">
      <w:pPr>
        <w:pStyle w:val="HVnzevbodu"/>
        <w:rPr>
          <w:u w:val="single"/>
        </w:rPr>
      </w:pPr>
      <w:r w:rsidRPr="000B3D1A">
        <w:rPr>
          <w:u w:val="single"/>
        </w:rPr>
        <w:t>Zpráva o vývoji malého a středního podnikání a jeho podpoře v roce 2015 – sněmovní tisk 941</w:t>
      </w:r>
    </w:p>
    <w:p w:rsidR="00F3098E" w:rsidRDefault="00792CE1" w:rsidP="00F3098E">
      <w:pPr>
        <w:pStyle w:val="HVtextbodu"/>
      </w:pPr>
      <w:r w:rsidRPr="00620EA4">
        <w:rPr>
          <w:b/>
        </w:rPr>
        <w:t>Náměstek ministra průmyslu a obchodu</w:t>
      </w:r>
      <w:r>
        <w:t xml:space="preserve"> </w:t>
      </w:r>
      <w:r w:rsidRPr="00792CE1">
        <w:rPr>
          <w:b/>
        </w:rPr>
        <w:t>Jiří Havlíček</w:t>
      </w:r>
      <w:r>
        <w:t xml:space="preserve"> </w:t>
      </w:r>
      <w:r w:rsidR="00076741">
        <w:t xml:space="preserve">přednesl úvodní slovo i k tomuto bodu a řekl, </w:t>
      </w:r>
      <w:r w:rsidR="0098287A">
        <w:t xml:space="preserve">je to zpráva za minulost a vychází </w:t>
      </w:r>
      <w:proofErr w:type="gramStart"/>
      <w:r w:rsidR="0098287A">
        <w:t>ze z. o podpoře</w:t>
      </w:r>
      <w:proofErr w:type="gramEnd"/>
      <w:r w:rsidR="0098287A">
        <w:t xml:space="preserve"> malého a </w:t>
      </w:r>
      <w:proofErr w:type="spellStart"/>
      <w:r w:rsidR="0098287A">
        <w:t>stř</w:t>
      </w:r>
      <w:proofErr w:type="spellEnd"/>
      <w:r w:rsidR="0098287A">
        <w:t xml:space="preserve">. podnikání (MSP). Následně shrnul několik nejdůležitějších informací: </w:t>
      </w:r>
      <w:r w:rsidR="00145827">
        <w:t xml:space="preserve">zpráva </w:t>
      </w:r>
      <w:proofErr w:type="spellStart"/>
      <w:r w:rsidR="00145827">
        <w:t>obs</w:t>
      </w:r>
      <w:proofErr w:type="spellEnd"/>
      <w:r w:rsidR="00145827">
        <w:t xml:space="preserve">. </w:t>
      </w:r>
      <w:r w:rsidR="0098287A">
        <w:t xml:space="preserve">srovnání MSP v roce 2015 a </w:t>
      </w:r>
      <w:proofErr w:type="spellStart"/>
      <w:r w:rsidR="0098287A">
        <w:t>předch</w:t>
      </w:r>
      <w:proofErr w:type="spellEnd"/>
      <w:r w:rsidR="0098287A">
        <w:t xml:space="preserve">. </w:t>
      </w:r>
      <w:proofErr w:type="spellStart"/>
      <w:r w:rsidR="0098287A">
        <w:t>obd</w:t>
      </w:r>
      <w:proofErr w:type="spellEnd"/>
      <w:r w:rsidR="0098287A">
        <w:t xml:space="preserve">.; podpory </w:t>
      </w:r>
      <w:proofErr w:type="spellStart"/>
      <w:r w:rsidR="0098287A">
        <w:t>poskyt</w:t>
      </w:r>
      <w:proofErr w:type="spellEnd"/>
      <w:r w:rsidR="0098287A">
        <w:t xml:space="preserve">. MSP z prostředků EU a národních; dle statistik: 1 139 tis. </w:t>
      </w:r>
      <w:proofErr w:type="gramStart"/>
      <w:r w:rsidR="0098287A">
        <w:t>práv. a fyzických</w:t>
      </w:r>
      <w:proofErr w:type="gramEnd"/>
      <w:r w:rsidR="0098287A">
        <w:t xml:space="preserve"> osob v roce 2015 (s počtem </w:t>
      </w:r>
      <w:proofErr w:type="spellStart"/>
      <w:r w:rsidR="0098287A">
        <w:t>zam</w:t>
      </w:r>
      <w:proofErr w:type="spellEnd"/>
      <w:r w:rsidR="0098287A">
        <w:t xml:space="preserve">. do 250), podíl na </w:t>
      </w:r>
      <w:proofErr w:type="spellStart"/>
      <w:r w:rsidR="0098287A">
        <w:t>celk</w:t>
      </w:r>
      <w:proofErr w:type="spellEnd"/>
      <w:r w:rsidR="0098287A">
        <w:t>. počtu podniků v ČR: 99,83 %</w:t>
      </w:r>
      <w:r w:rsidR="00145827">
        <w:t xml:space="preserve"> (</w:t>
      </w:r>
      <w:r w:rsidR="0098287A">
        <w:t xml:space="preserve">MS firmy zaměstnávaly 1,814 mil. </w:t>
      </w:r>
      <w:proofErr w:type="spellStart"/>
      <w:r w:rsidR="0098287A">
        <w:t>zam</w:t>
      </w:r>
      <w:proofErr w:type="spellEnd"/>
      <w:r w:rsidR="00145827">
        <w:t xml:space="preserve">.); podíl MSP na </w:t>
      </w:r>
      <w:proofErr w:type="spellStart"/>
      <w:r w:rsidR="00145827">
        <w:t>celk</w:t>
      </w:r>
      <w:proofErr w:type="spellEnd"/>
      <w:r w:rsidR="00145827">
        <w:t>. investicích podnikatelů v ČR cca 60%; podpůrné programy: OP Podnikání a inovace pro konkurenceschopnost (</w:t>
      </w:r>
      <w:proofErr w:type="spellStart"/>
      <w:r w:rsidR="00145827">
        <w:t>admin</w:t>
      </w:r>
      <w:proofErr w:type="spellEnd"/>
      <w:r w:rsidR="00145827">
        <w:t>.) – vyčerpán, podpora v oblasti R</w:t>
      </w:r>
      <w:r w:rsidR="00145827" w:rsidRPr="00145827">
        <w:t>&amp;</w:t>
      </w:r>
      <w:r w:rsidR="00145827">
        <w:t>D v rámci OP TIP (celkem 103 programů, vyčerpáno 361 mil. Kč), na který navazuje nový program TRIO (</w:t>
      </w:r>
      <w:proofErr w:type="spellStart"/>
      <w:r w:rsidR="00145827">
        <w:t>realiz</w:t>
      </w:r>
      <w:proofErr w:type="spellEnd"/>
      <w:r w:rsidR="00145827">
        <w:t xml:space="preserve">. od r. 2016; </w:t>
      </w:r>
      <w:proofErr w:type="spellStart"/>
      <w:r w:rsidR="00145827">
        <w:t>celk</w:t>
      </w:r>
      <w:proofErr w:type="spellEnd"/>
      <w:r w:rsidR="00145827">
        <w:t xml:space="preserve">. </w:t>
      </w:r>
      <w:proofErr w:type="spellStart"/>
      <w:r w:rsidR="00145827">
        <w:t>čerp</w:t>
      </w:r>
      <w:proofErr w:type="spellEnd"/>
      <w:r w:rsidR="00145827">
        <w:t xml:space="preserve">. </w:t>
      </w:r>
      <w:proofErr w:type="gramStart"/>
      <w:r w:rsidR="00145827">
        <w:t>výše</w:t>
      </w:r>
      <w:proofErr w:type="gramEnd"/>
      <w:r w:rsidR="00145827">
        <w:t xml:space="preserve"> podpory: 173 mil. Kč)</w:t>
      </w:r>
      <w:r w:rsidR="00E0356A">
        <w:t xml:space="preserve">; zpráva shrnuje všechny nabízené programy a může sloužit jako vodítko pro potenciální žadatele; problémy: nedostat. </w:t>
      </w:r>
      <w:proofErr w:type="gramStart"/>
      <w:r w:rsidR="00E0356A">
        <w:t>množství</w:t>
      </w:r>
      <w:proofErr w:type="gramEnd"/>
      <w:r w:rsidR="00E0356A">
        <w:t xml:space="preserve"> zakázek spoj. s velkou konkurencí; </w:t>
      </w:r>
      <w:proofErr w:type="spellStart"/>
      <w:r w:rsidR="00E0356A">
        <w:t>admin</w:t>
      </w:r>
      <w:proofErr w:type="spellEnd"/>
      <w:r w:rsidR="00E0356A">
        <w:t xml:space="preserve">. </w:t>
      </w:r>
      <w:proofErr w:type="gramStart"/>
      <w:r w:rsidR="00E0356A">
        <w:t>zátěž</w:t>
      </w:r>
      <w:proofErr w:type="gramEnd"/>
      <w:r w:rsidR="00E0356A">
        <w:t xml:space="preserve">; nízká dostupnost </w:t>
      </w:r>
      <w:proofErr w:type="spellStart"/>
      <w:r w:rsidR="00E0356A">
        <w:t>kvalifik</w:t>
      </w:r>
      <w:proofErr w:type="spellEnd"/>
      <w:r w:rsidR="00E0356A">
        <w:t xml:space="preserve">. </w:t>
      </w:r>
      <w:proofErr w:type="spellStart"/>
      <w:r w:rsidR="00E0356A">
        <w:t>prac</w:t>
      </w:r>
      <w:proofErr w:type="spellEnd"/>
      <w:r w:rsidR="00E0356A">
        <w:t xml:space="preserve">. </w:t>
      </w:r>
      <w:proofErr w:type="gramStart"/>
      <w:r w:rsidR="00E0356A">
        <w:t>síly</w:t>
      </w:r>
      <w:proofErr w:type="gramEnd"/>
      <w:r w:rsidR="00E0356A">
        <w:t xml:space="preserve">; zvyš. </w:t>
      </w:r>
      <w:proofErr w:type="gramStart"/>
      <w:r w:rsidR="00E0356A">
        <w:t>se</w:t>
      </w:r>
      <w:proofErr w:type="gramEnd"/>
      <w:r w:rsidR="00E0356A">
        <w:t xml:space="preserve"> náklady a ztížený přístup k financování (zejm. nové firmy); závazek MPO – soustředění na podporu inovačních aktivit; MSP, které chtějí exportovat v oblasti </w:t>
      </w:r>
      <w:r w:rsidR="00FE37D4">
        <w:t xml:space="preserve">energetiky; zpřístupnění </w:t>
      </w:r>
      <w:proofErr w:type="gramStart"/>
      <w:r w:rsidR="00FE37D4">
        <w:t>rozvoj. a provoz</w:t>
      </w:r>
      <w:proofErr w:type="gramEnd"/>
      <w:r w:rsidR="00FE37D4">
        <w:t xml:space="preserve">. financování + snižování </w:t>
      </w:r>
      <w:proofErr w:type="spellStart"/>
      <w:r w:rsidR="00FE37D4">
        <w:t>admin</w:t>
      </w:r>
      <w:proofErr w:type="spellEnd"/>
      <w:r w:rsidR="00FE37D4">
        <w:t xml:space="preserve">. zátěže podnikatelů. Závěrem řekl, že do budoucna chce MPO více využívat finanční nástroje – vyšší zapojení </w:t>
      </w:r>
      <w:proofErr w:type="spellStart"/>
      <w:r w:rsidR="00FE37D4">
        <w:t>soukr</w:t>
      </w:r>
      <w:proofErr w:type="spellEnd"/>
      <w:r w:rsidR="00FE37D4">
        <w:t xml:space="preserve">. </w:t>
      </w:r>
      <w:proofErr w:type="gramStart"/>
      <w:r w:rsidR="00FE37D4">
        <w:t>zdrojů</w:t>
      </w:r>
      <w:proofErr w:type="gramEnd"/>
      <w:r w:rsidR="00FE37D4">
        <w:t xml:space="preserve"> (pákový efekt).</w:t>
      </w:r>
    </w:p>
    <w:p w:rsidR="00FE37D4" w:rsidRDefault="00FE37D4" w:rsidP="00F3098E">
      <w:pPr>
        <w:pStyle w:val="HVtextbodu"/>
      </w:pPr>
      <w:r>
        <w:t xml:space="preserve">Zastupující zpravodaj </w:t>
      </w:r>
      <w:r w:rsidRPr="00FE37D4">
        <w:rPr>
          <w:b/>
        </w:rPr>
        <w:t>Milan Urban</w:t>
      </w:r>
      <w:r>
        <w:t xml:space="preserve"> (zpravodaj </w:t>
      </w:r>
      <w:proofErr w:type="spellStart"/>
      <w:r>
        <w:t>posl</w:t>
      </w:r>
      <w:proofErr w:type="spellEnd"/>
      <w:r>
        <w:t xml:space="preserve">. Martin Novotný omluven) poznamenal: </w:t>
      </w:r>
      <w:r w:rsidR="00EE6491">
        <w:t xml:space="preserve">existuje politické klišé o tom, kdo koho podporuje – chybné uvažování, je potřeba podporovat všechny; MSP kořením ekonomiky, ale bez velkých firem by také nemohly existovat; neexistující Ministerstvo hospodářství by mohlo identifikovat typy podniků + mělo by možnost odstraňovat překážky (plynoucí z různých oblastí, institucí); potřeba spolupráce mezi ministerstvy (Ministerstvo hospodářství MPO by mělo být větší kompetence změnit nevyhovující situace i na jiných ministerstvech); předkládaná zpráva pouze </w:t>
      </w:r>
      <w:r w:rsidR="005E0D33">
        <w:t>formalitou – nepředstavuje prostředek pro změnu do budoucna, která by byla v hospodářství potřeba.</w:t>
      </w:r>
    </w:p>
    <w:p w:rsidR="005E0D33" w:rsidRDefault="005E0D33" w:rsidP="00F3098E">
      <w:pPr>
        <w:pStyle w:val="HVtextbodu"/>
      </w:pPr>
      <w:r w:rsidRPr="005E0D33">
        <w:rPr>
          <w:u w:val="single"/>
        </w:rPr>
        <w:t>V diskusi vystoupili</w:t>
      </w:r>
      <w:r>
        <w:t>:</w:t>
      </w:r>
    </w:p>
    <w:p w:rsidR="005E0D33" w:rsidRDefault="005E0D33" w:rsidP="005E0D33">
      <w:pPr>
        <w:pStyle w:val="HVrozprava"/>
      </w:pPr>
      <w:r w:rsidRPr="005E0D33">
        <w:rPr>
          <w:b/>
        </w:rPr>
        <w:t>Ivan Pilný</w:t>
      </w:r>
      <w:r>
        <w:t xml:space="preserve"> – připojil se k názoru zastupujícího zpravodaje (MPO by mělo být </w:t>
      </w:r>
      <w:proofErr w:type="spellStart"/>
      <w:r>
        <w:t>drivem</w:t>
      </w:r>
      <w:proofErr w:type="spellEnd"/>
      <w:r>
        <w:t xml:space="preserve"> ekonomiky)</w:t>
      </w:r>
      <w:r w:rsidR="00645886">
        <w:t>;</w:t>
      </w:r>
    </w:p>
    <w:p w:rsidR="005E0D33" w:rsidRDefault="005E0D33" w:rsidP="005E0D33">
      <w:pPr>
        <w:pStyle w:val="HVrozprava"/>
      </w:pPr>
      <w:r w:rsidRPr="005E0D33">
        <w:rPr>
          <w:b/>
        </w:rPr>
        <w:t xml:space="preserve">František </w:t>
      </w:r>
      <w:proofErr w:type="spellStart"/>
      <w:r w:rsidRPr="005E0D33">
        <w:rPr>
          <w:b/>
        </w:rPr>
        <w:t>Laudát</w:t>
      </w:r>
      <w:proofErr w:type="spellEnd"/>
      <w:r>
        <w:t xml:space="preserve"> – připojil se k názoru předřečníků (doba se mění – potřeba zacílit na problematické oblasti); příklady z praxe; apel, aby zpráva byla příští rok více vypovídající; dal do úvahy zařazení bodu na HV – přípravy pro založení Ministerstva hospodářství</w:t>
      </w:r>
      <w:r w:rsidR="00645886">
        <w:t>;</w:t>
      </w:r>
    </w:p>
    <w:p w:rsidR="005E0D33" w:rsidRDefault="005E0D33" w:rsidP="005E0D33">
      <w:pPr>
        <w:pStyle w:val="HVrozprava"/>
      </w:pPr>
      <w:r w:rsidRPr="00E612D4">
        <w:rPr>
          <w:b/>
        </w:rPr>
        <w:t>Michal Kučera</w:t>
      </w:r>
      <w:r>
        <w:t xml:space="preserve"> – připojil se ke kolegům – souhlas s Ministerstvem hospodářství (MPO, MD, MMR); </w:t>
      </w:r>
      <w:r w:rsidR="00E612D4">
        <w:t>malí podnikatelé nedělají služby (politika MPO degradující); malí podnikatelé jsou podporováni zemskou vládou (obecní úroveň) – občané nemusí cestovat daleko (zaměstnanost a služby v místě); předkládaná zpráva by neměla být pouze formální – chyba předkladatele; chybí pojmenování příčin nezdarů MSP (</w:t>
      </w:r>
      <w:proofErr w:type="spellStart"/>
      <w:proofErr w:type="gramStart"/>
      <w:r w:rsidR="00E612D4">
        <w:t>admin</w:t>
      </w:r>
      <w:proofErr w:type="spellEnd"/>
      <w:r w:rsidR="00E612D4">
        <w:t>./daňová</w:t>
      </w:r>
      <w:proofErr w:type="gramEnd"/>
      <w:r w:rsidR="00E612D4">
        <w:t xml:space="preserve"> zátěž aj.); zpráva pouze popisuje minulost – neslouží jako vodítko pro budoucí vylepšení</w:t>
      </w:r>
      <w:r w:rsidR="00645886">
        <w:t>;</w:t>
      </w:r>
    </w:p>
    <w:p w:rsidR="00E612D4" w:rsidRDefault="00E612D4" w:rsidP="005E0D33">
      <w:pPr>
        <w:pStyle w:val="HVrozprava"/>
      </w:pPr>
      <w:r w:rsidRPr="00E612D4">
        <w:rPr>
          <w:b/>
        </w:rPr>
        <w:t xml:space="preserve">Květa </w:t>
      </w:r>
      <w:proofErr w:type="spellStart"/>
      <w:r w:rsidRPr="00E612D4">
        <w:rPr>
          <w:b/>
        </w:rPr>
        <w:t>Matušovská</w:t>
      </w:r>
      <w:proofErr w:type="spellEnd"/>
      <w:r>
        <w:t xml:space="preserve"> – technické vzdělávání – dotaz na doporučení vydané MŠMT (cílený nábor studentů a spolupráce se zaměstnavateli): funguje spolupráce (duální školství)?; novela o význam. </w:t>
      </w:r>
      <w:proofErr w:type="gramStart"/>
      <w:r>
        <w:t>tržní</w:t>
      </w:r>
      <w:proofErr w:type="gramEnd"/>
      <w:r>
        <w:t xml:space="preserve"> síle – jaké jsou ohlasy?</w:t>
      </w:r>
    </w:p>
    <w:p w:rsidR="00E612D4" w:rsidRDefault="00620EA4" w:rsidP="005E0D33">
      <w:pPr>
        <w:pStyle w:val="HVrozprava"/>
      </w:pPr>
      <w:r>
        <w:rPr>
          <w:b/>
        </w:rPr>
        <w:t xml:space="preserve">NM </w:t>
      </w:r>
      <w:r w:rsidR="00E612D4" w:rsidRPr="00E612D4">
        <w:rPr>
          <w:b/>
        </w:rPr>
        <w:t>Jiří Havlíček</w:t>
      </w:r>
      <w:r w:rsidR="00E612D4">
        <w:t xml:space="preserve"> </w:t>
      </w:r>
      <w:r w:rsidR="004C687C">
        <w:t>–</w:t>
      </w:r>
      <w:r w:rsidR="00E612D4">
        <w:t xml:space="preserve"> </w:t>
      </w:r>
      <w:r w:rsidR="004C687C">
        <w:t xml:space="preserve">reakce: MPO není pouze administrátorem, ale snaží se podnik. </w:t>
      </w:r>
      <w:proofErr w:type="gramStart"/>
      <w:r w:rsidR="004C687C">
        <w:t>prostředí</w:t>
      </w:r>
      <w:proofErr w:type="gramEnd"/>
      <w:r w:rsidR="004C687C">
        <w:t xml:space="preserve"> posilovat (</w:t>
      </w:r>
      <w:proofErr w:type="spellStart"/>
      <w:r w:rsidR="004C687C">
        <w:t>tématicky</w:t>
      </w:r>
      <w:proofErr w:type="spellEnd"/>
      <w:r w:rsidR="004C687C">
        <w:t xml:space="preserve"> orientované projekty – legislativní zatěžující překážky); potřeba implementace EU zákonů (problematické); podoba předkládané zprávy daná zákonem – do budoucna možná změna; odp. </w:t>
      </w:r>
      <w:proofErr w:type="spellStart"/>
      <w:r w:rsidR="004C687C">
        <w:t>posl</w:t>
      </w:r>
      <w:proofErr w:type="spellEnd"/>
      <w:r w:rsidR="004C687C">
        <w:t xml:space="preserve">. </w:t>
      </w:r>
      <w:proofErr w:type="spellStart"/>
      <w:r w:rsidR="004C687C">
        <w:t>Matušovské</w:t>
      </w:r>
      <w:proofErr w:type="spellEnd"/>
      <w:r w:rsidR="004C687C">
        <w:t>: přislíbil písemnou odpověď</w:t>
      </w:r>
      <w:r w:rsidR="00645886">
        <w:t>;</w:t>
      </w:r>
    </w:p>
    <w:p w:rsidR="004C687C" w:rsidRPr="00145827" w:rsidRDefault="004C687C" w:rsidP="004C687C">
      <w:pPr>
        <w:pStyle w:val="HVtextbodu"/>
      </w:pPr>
      <w:r>
        <w:t xml:space="preserve">Závěrem zastupující zpravodaj </w:t>
      </w:r>
      <w:r w:rsidRPr="00645886">
        <w:rPr>
          <w:b/>
        </w:rPr>
        <w:t>Milan Urban</w:t>
      </w:r>
      <w:r>
        <w:t xml:space="preserve"> navrhl znění usnesení, o kterém se následně hlasovalo:</w:t>
      </w:r>
    </w:p>
    <w:p w:rsidR="004C687C" w:rsidRDefault="004C687C" w:rsidP="00762117">
      <w:pPr>
        <w:pStyle w:val="HVnzevbodu"/>
        <w:jc w:val="left"/>
      </w:pPr>
      <w:r w:rsidRPr="004C687C">
        <w:rPr>
          <w:b w:val="0"/>
        </w:rPr>
        <w:tab/>
      </w:r>
      <w:r w:rsidR="00762117" w:rsidRPr="006646E3">
        <w:rPr>
          <w:b w:val="0"/>
          <w:u w:val="single"/>
        </w:rPr>
        <w:t>Hlasování:</w:t>
      </w:r>
      <w:r w:rsidR="00762117">
        <w:rPr>
          <w:b w:val="0"/>
        </w:rPr>
        <w:t xml:space="preserve"> 1</w:t>
      </w:r>
      <w:r w:rsidR="002C236E">
        <w:rPr>
          <w:b w:val="0"/>
        </w:rPr>
        <w:t>6</w:t>
      </w:r>
      <w:r w:rsidR="00762117" w:rsidRPr="006646E3">
        <w:rPr>
          <w:b w:val="0"/>
        </w:rPr>
        <w:t xml:space="preserve"> pro, 0</w:t>
      </w:r>
      <w:r w:rsidR="00762117">
        <w:rPr>
          <w:b w:val="0"/>
        </w:rPr>
        <w:t xml:space="preserve"> proti, 1 se zdržel – schváleno – usnesení č. </w:t>
      </w:r>
      <w:r>
        <w:t>331</w:t>
      </w:r>
    </w:p>
    <w:p w:rsidR="00762117" w:rsidRDefault="004C687C" w:rsidP="00762117">
      <w:pPr>
        <w:pStyle w:val="HVnzevbodu"/>
        <w:jc w:val="left"/>
        <w:rPr>
          <w:b w:val="0"/>
        </w:rPr>
      </w:pPr>
      <w:r>
        <w:rPr>
          <w:b w:val="0"/>
        </w:rPr>
        <w:tab/>
      </w:r>
      <w:r w:rsidRPr="004C687C">
        <w:rPr>
          <w:b w:val="0"/>
        </w:rPr>
        <w:t xml:space="preserve">(viz </w:t>
      </w:r>
      <w:hyperlink r:id="rId11" w:history="1">
        <w:r w:rsidRPr="00E26533">
          <w:rPr>
            <w:rStyle w:val="Hypertextovodkaz"/>
            <w:b w:val="0"/>
          </w:rPr>
          <w:t>http://www.psp.cz/sqw/text/text2.sqw?idd=103483</w:t>
        </w:r>
      </w:hyperlink>
      <w:r w:rsidRPr="004C687C">
        <w:rPr>
          <w:b w:val="0"/>
        </w:rPr>
        <w:t>)</w:t>
      </w:r>
      <w:r w:rsidR="00762117" w:rsidRPr="004C687C">
        <w:rPr>
          <w:b w:val="0"/>
        </w:rPr>
        <w:t>.</w:t>
      </w:r>
    </w:p>
    <w:p w:rsidR="00A63CFC" w:rsidRDefault="002C236E" w:rsidP="00A63CFC">
      <w:pPr>
        <w:pStyle w:val="HVslobodu"/>
      </w:pPr>
      <w:r>
        <w:t>5</w:t>
      </w:r>
      <w:r w:rsidR="00A63CFC">
        <w:t>)</w:t>
      </w:r>
    </w:p>
    <w:p w:rsidR="004C5E2B" w:rsidRPr="004C5E2B" w:rsidRDefault="002C236E" w:rsidP="002C236E">
      <w:pPr>
        <w:pStyle w:val="HVbod-snmovntisk"/>
      </w:pPr>
      <w:r w:rsidRPr="002C236E">
        <w:t>Senátní návrh zákona, kterým se mění zákon č. 234/2014 Sb., o státní službě, ve znění pozdějších předpisů - sněmovní tisk 798 (HMG)</w:t>
      </w:r>
    </w:p>
    <w:p w:rsidR="00677DE7" w:rsidRPr="00F10EF9" w:rsidRDefault="00560CC4" w:rsidP="00EA36C0">
      <w:pPr>
        <w:pStyle w:val="HVtextbodu"/>
      </w:pPr>
      <w:r>
        <w:lastRenderedPageBreak/>
        <w:t>Úvodní slovo</w:t>
      </w:r>
      <w:r w:rsidR="002C236E">
        <w:t xml:space="preserve"> za předkladatele nebylo předneseno, protože zástupci předkladatelů </w:t>
      </w:r>
      <w:r w:rsidR="00677DE7">
        <w:t xml:space="preserve">byli omluveni ze schůze </w:t>
      </w:r>
      <w:r w:rsidR="00736B1C">
        <w:t>(účast na ustavující schůzi</w:t>
      </w:r>
      <w:r w:rsidR="00677DE7">
        <w:t xml:space="preserve"> Senátu ČR</w:t>
      </w:r>
      <w:r w:rsidR="00736B1C">
        <w:t xml:space="preserve">) – poslanci vítají senátní návrh na změnu služebního zákona, proto byl bod rozjednán i za nepřítomnosti předkladatelů (souhlas všech </w:t>
      </w:r>
      <w:r w:rsidR="00736B1C" w:rsidRPr="00F10EF9">
        <w:t>přítomných)</w:t>
      </w:r>
      <w:r w:rsidR="00677DE7" w:rsidRPr="00F10EF9">
        <w:t>.</w:t>
      </w:r>
    </w:p>
    <w:p w:rsidR="00EA36C0" w:rsidRDefault="00677DE7" w:rsidP="00EA36C0">
      <w:pPr>
        <w:pStyle w:val="HVtextbodu"/>
      </w:pPr>
      <w:r w:rsidRPr="00F10EF9">
        <w:t xml:space="preserve">Zpravodaj </w:t>
      </w:r>
      <w:r w:rsidRPr="00F10EF9">
        <w:rPr>
          <w:b/>
        </w:rPr>
        <w:t>Michal Kučera</w:t>
      </w:r>
      <w:r w:rsidRPr="00F10EF9">
        <w:t xml:space="preserve"> </w:t>
      </w:r>
      <w:r w:rsidR="00F10EF9" w:rsidRPr="00F10EF9">
        <w:t>zdůvodnil projednávání předložené novely na HV (</w:t>
      </w:r>
      <w:r w:rsidR="00F10EF9">
        <w:t xml:space="preserve">dlouhodobá kritika sl. zákona – zejm. oblast náboru zaměstnanců, uvedl příklady z praxe). Následně zmínil obsah důvodové zprávy – osoby, které nedosáhly středního vzdělání, se nemohou dle stávající legislativy stát st. zaměstnancem: těmto hrozí zánik </w:t>
      </w:r>
      <w:proofErr w:type="spellStart"/>
      <w:r w:rsidR="00F10EF9">
        <w:t>prac</w:t>
      </w:r>
      <w:proofErr w:type="spellEnd"/>
      <w:r w:rsidR="00F10EF9">
        <w:t xml:space="preserve">. poměru (k </w:t>
      </w:r>
      <w:proofErr w:type="gramStart"/>
      <w:r w:rsidR="00F10EF9">
        <w:t>30.6.2017</w:t>
      </w:r>
      <w:proofErr w:type="gramEnd"/>
      <w:r w:rsidR="00F10EF9">
        <w:t>); netýká se pouze st. úřadů, ale např. i zaměstnanců městské policie. Závěrem dodal, že by byl vítán PN, který by napravil zmíněné nedostatky (prostor pro změnu iniciovanou HV).</w:t>
      </w:r>
    </w:p>
    <w:p w:rsidR="00F10EF9" w:rsidRDefault="00F10EF9" w:rsidP="00EA36C0">
      <w:pPr>
        <w:pStyle w:val="HVtextbodu"/>
      </w:pPr>
      <w:r>
        <w:t>V diskusi nikdo nevystoupil a zpravodaj Michal Kučera přednesl návrh usnesení, o kterém se následně hlasovalo:</w:t>
      </w:r>
    </w:p>
    <w:p w:rsidR="00F10EF9" w:rsidRDefault="00F10EF9" w:rsidP="0018539D">
      <w:pPr>
        <w:pStyle w:val="HVnzevbodu"/>
        <w:spacing w:before="120"/>
        <w:jc w:val="left"/>
      </w:pPr>
      <w:r w:rsidRPr="00F10EF9">
        <w:rPr>
          <w:b w:val="0"/>
        </w:rPr>
        <w:tab/>
      </w:r>
      <w:r w:rsidRPr="006646E3">
        <w:rPr>
          <w:b w:val="0"/>
          <w:u w:val="single"/>
        </w:rPr>
        <w:t>Hlasování:</w:t>
      </w:r>
      <w:r>
        <w:rPr>
          <w:b w:val="0"/>
        </w:rPr>
        <w:t xml:space="preserve"> 1</w:t>
      </w:r>
      <w:r w:rsidR="009353B9">
        <w:rPr>
          <w:b w:val="0"/>
        </w:rPr>
        <w:t>1</w:t>
      </w:r>
      <w:r w:rsidRPr="006646E3">
        <w:rPr>
          <w:b w:val="0"/>
        </w:rPr>
        <w:t xml:space="preserve"> pro, 0</w:t>
      </w:r>
      <w:r w:rsidR="009353B9">
        <w:rPr>
          <w:b w:val="0"/>
        </w:rPr>
        <w:t xml:space="preserve"> proti, 0</w:t>
      </w:r>
      <w:r>
        <w:rPr>
          <w:b w:val="0"/>
        </w:rPr>
        <w:t xml:space="preserve"> se zdržel</w:t>
      </w:r>
      <w:r w:rsidR="009353B9">
        <w:rPr>
          <w:b w:val="0"/>
        </w:rPr>
        <w:t>o</w:t>
      </w:r>
      <w:r>
        <w:rPr>
          <w:b w:val="0"/>
        </w:rPr>
        <w:t xml:space="preserve"> – schváleno – usnesení č. </w:t>
      </w:r>
      <w:r>
        <w:t>332</w:t>
      </w:r>
    </w:p>
    <w:p w:rsidR="008B179A" w:rsidRPr="009353B9" w:rsidRDefault="00F10EF9" w:rsidP="009353B9">
      <w:pPr>
        <w:pStyle w:val="HVtextbodu"/>
        <w:spacing w:before="0"/>
      </w:pPr>
      <w:r w:rsidRPr="004C687C">
        <w:t xml:space="preserve">(viz </w:t>
      </w:r>
      <w:hyperlink r:id="rId12" w:history="1">
        <w:r w:rsidR="009353B9" w:rsidRPr="00251DEF">
          <w:rPr>
            <w:rStyle w:val="Hypertextovodkaz"/>
          </w:rPr>
          <w:t>http://www.psp.cz/sqw/text/text2.sqw?idd=103482</w:t>
        </w:r>
      </w:hyperlink>
      <w:r w:rsidRPr="004C687C">
        <w:t>).</w:t>
      </w:r>
    </w:p>
    <w:p w:rsidR="00822D4D" w:rsidRDefault="009353B9" w:rsidP="0018539D">
      <w:pPr>
        <w:pStyle w:val="HVslobodu"/>
      </w:pPr>
      <w:r>
        <w:t>6</w:t>
      </w:r>
      <w:r w:rsidR="00822D4D">
        <w:t>)</w:t>
      </w:r>
    </w:p>
    <w:p w:rsidR="00822D4D" w:rsidRPr="00620EA4" w:rsidRDefault="009353B9" w:rsidP="00822D4D">
      <w:pPr>
        <w:pStyle w:val="HVnzevbodu"/>
        <w:rPr>
          <w:u w:val="single"/>
        </w:rPr>
      </w:pPr>
      <w:r w:rsidRPr="00620EA4">
        <w:rPr>
          <w:u w:val="single"/>
        </w:rPr>
        <w:t>SR 2017 – kapitola 327 – Ministerstvo dopravy</w:t>
      </w:r>
    </w:p>
    <w:p w:rsidR="009523D1" w:rsidRPr="00510E7B" w:rsidRDefault="009353B9" w:rsidP="00C86B0C">
      <w:pPr>
        <w:pStyle w:val="HVtextbodu"/>
        <w:spacing w:before="120"/>
      </w:pPr>
      <w:r w:rsidRPr="0018539D">
        <w:rPr>
          <w:b/>
        </w:rPr>
        <w:t>Státní tajemník a 1. n</w:t>
      </w:r>
      <w:r w:rsidR="002F5474" w:rsidRPr="0018539D">
        <w:rPr>
          <w:b/>
        </w:rPr>
        <w:t xml:space="preserve">áměstek ministra </w:t>
      </w:r>
      <w:r w:rsidR="00A148CD" w:rsidRPr="0018539D">
        <w:rPr>
          <w:b/>
        </w:rPr>
        <w:t>dopravy</w:t>
      </w:r>
      <w:r w:rsidR="002F5474" w:rsidRPr="000A256B">
        <w:rPr>
          <w:b/>
        </w:rPr>
        <w:t xml:space="preserve"> </w:t>
      </w:r>
      <w:r>
        <w:rPr>
          <w:b/>
        </w:rPr>
        <w:t>Tomáš Čoček</w:t>
      </w:r>
      <w:r w:rsidR="005A517D">
        <w:t xml:space="preserve"> úvodem </w:t>
      </w:r>
      <w:r>
        <w:t xml:space="preserve">zrekapituloval důležité údaje kapitoly 327: velká část </w:t>
      </w:r>
      <w:proofErr w:type="spellStart"/>
      <w:r>
        <w:t>fin</w:t>
      </w:r>
      <w:proofErr w:type="spellEnd"/>
      <w:r>
        <w:t xml:space="preserve">. </w:t>
      </w:r>
      <w:proofErr w:type="gramStart"/>
      <w:r>
        <w:t>prostředků</w:t>
      </w:r>
      <w:proofErr w:type="gramEnd"/>
      <w:r>
        <w:t xml:space="preserve"> </w:t>
      </w:r>
      <w:proofErr w:type="spellStart"/>
      <w:r>
        <w:t>urč</w:t>
      </w:r>
      <w:proofErr w:type="spellEnd"/>
      <w:r>
        <w:t>. pro SFDI (bude diskutování v jednom z </w:t>
      </w:r>
      <w:proofErr w:type="spellStart"/>
      <w:r>
        <w:t>násled</w:t>
      </w:r>
      <w:proofErr w:type="spellEnd"/>
      <w:r>
        <w:t xml:space="preserve">. bodů programu schůze HV); požadavky uplatněné vůči kapitole byly do návrhu zapracovány (shoda s MF až na výjimky); </w:t>
      </w:r>
      <w:proofErr w:type="spellStart"/>
      <w:r w:rsidR="00603527">
        <w:t>celk</w:t>
      </w:r>
      <w:proofErr w:type="spellEnd"/>
      <w:r w:rsidR="00603527">
        <w:t xml:space="preserve">. </w:t>
      </w:r>
      <w:r>
        <w:t>příjmy: 22,1 mld. Kč (nejvyšší část – EU příjmy: 21,9 mld. Kč – OP Doprava 2014-2020</w:t>
      </w:r>
      <w:r w:rsidR="00603527">
        <w:t xml:space="preserve">; další položky: komunitární programy – </w:t>
      </w:r>
      <w:proofErr w:type="spellStart"/>
      <w:r w:rsidR="00603527">
        <w:t>nejvýznam</w:t>
      </w:r>
      <w:proofErr w:type="spellEnd"/>
      <w:r w:rsidR="00603527">
        <w:t>.: C</w:t>
      </w:r>
      <w:r w:rsidR="00510E7B">
        <w:t>EF</w:t>
      </w:r>
      <w:r w:rsidR="00603527">
        <w:t xml:space="preserve"> – 4,5 mld. Kč; národní příjmy: 219 mil. Kč – hl. položky: správ. </w:t>
      </w:r>
      <w:proofErr w:type="gramStart"/>
      <w:r w:rsidR="00603527">
        <w:t>poplatky</w:t>
      </w:r>
      <w:proofErr w:type="gramEnd"/>
      <w:r w:rsidR="00603527">
        <w:t xml:space="preserve"> a příjmy fondu zakladatele); </w:t>
      </w:r>
      <w:proofErr w:type="spellStart"/>
      <w:r w:rsidR="00603527">
        <w:t>celk</w:t>
      </w:r>
      <w:proofErr w:type="spellEnd"/>
      <w:r w:rsidR="00603527">
        <w:t>. výdaje: 55,1 mld. Kč (</w:t>
      </w:r>
      <w:proofErr w:type="spellStart"/>
      <w:r w:rsidR="00603527">
        <w:t>větš</w:t>
      </w:r>
      <w:proofErr w:type="spellEnd"/>
      <w:r w:rsidR="00603527">
        <w:t xml:space="preserve">. </w:t>
      </w:r>
      <w:proofErr w:type="spellStart"/>
      <w:r w:rsidR="00603527">
        <w:t>tv</w:t>
      </w:r>
      <w:proofErr w:type="spellEnd"/>
      <w:r w:rsidR="00603527">
        <w:t xml:space="preserve">. </w:t>
      </w:r>
      <w:proofErr w:type="spellStart"/>
      <w:proofErr w:type="gramStart"/>
      <w:r w:rsidR="00603527">
        <w:t>fin</w:t>
      </w:r>
      <w:proofErr w:type="spellEnd"/>
      <w:proofErr w:type="gramEnd"/>
      <w:r w:rsidR="00603527">
        <w:t xml:space="preserve">. transfery – dotace: cca 95% výdajů); dotace na EU projekty: 21,9 mld. Kč – přes SFDI </w:t>
      </w:r>
      <w:proofErr w:type="spellStart"/>
      <w:r w:rsidR="00603527">
        <w:t>poskyt</w:t>
      </w:r>
      <w:proofErr w:type="spellEnd"/>
      <w:r w:rsidR="00603527">
        <w:t xml:space="preserve">. </w:t>
      </w:r>
      <w:proofErr w:type="gramStart"/>
      <w:r w:rsidR="00603527">
        <w:t>jednotlivým</w:t>
      </w:r>
      <w:proofErr w:type="gramEnd"/>
      <w:r w:rsidR="00603527">
        <w:t xml:space="preserve"> investorům; dotace do SFDI celkem: 41,1 mld. Kč (nárůst o 5,9 mld. Kč oproti 2016); navýšení krytí ztrát v os. i žel. </w:t>
      </w:r>
      <w:proofErr w:type="gramStart"/>
      <w:r w:rsidR="00603527">
        <w:t>dopravě</w:t>
      </w:r>
      <w:proofErr w:type="gramEnd"/>
      <w:r w:rsidR="00603527">
        <w:t xml:space="preserve">: 7,4 mld. Kč (přímo nebo </w:t>
      </w:r>
      <w:proofErr w:type="spellStart"/>
      <w:r w:rsidR="00603527">
        <w:t>prostř</w:t>
      </w:r>
      <w:proofErr w:type="spellEnd"/>
      <w:r w:rsidR="00603527">
        <w:t xml:space="preserve">. krajů pro ČD; od nového roku nový subjekt: GV </w:t>
      </w:r>
      <w:proofErr w:type="spellStart"/>
      <w:r w:rsidR="00603527">
        <w:t>Train</w:t>
      </w:r>
      <w:proofErr w:type="spellEnd"/>
      <w:r w:rsidR="00603527">
        <w:t xml:space="preserve"> v </w:t>
      </w:r>
      <w:proofErr w:type="spellStart"/>
      <w:r w:rsidR="00603527">
        <w:t>Jihočes</w:t>
      </w:r>
      <w:proofErr w:type="spellEnd"/>
      <w:r w:rsidR="00603527">
        <w:t xml:space="preserve">. </w:t>
      </w:r>
      <w:r w:rsidR="00510E7B">
        <w:t>kraji</w:t>
      </w:r>
      <w:r w:rsidR="00603527">
        <w:t>)</w:t>
      </w:r>
      <w:r w:rsidR="00510E7B">
        <w:t xml:space="preserve">; nový provoz. </w:t>
      </w:r>
      <w:proofErr w:type="gramStart"/>
      <w:r w:rsidR="00510E7B">
        <w:t>koncept</w:t>
      </w:r>
      <w:proofErr w:type="gramEnd"/>
      <w:r w:rsidR="00510E7B">
        <w:t xml:space="preserve"> vlaků v </w:t>
      </w:r>
      <w:proofErr w:type="spellStart"/>
      <w:r w:rsidR="00510E7B">
        <w:t>dálk</w:t>
      </w:r>
      <w:proofErr w:type="spellEnd"/>
      <w:r w:rsidR="00510E7B">
        <w:t xml:space="preserve">. dopravě mezi Prahou – ČB – Lincem; navýšení výdajů </w:t>
      </w:r>
      <w:proofErr w:type="spellStart"/>
      <w:r w:rsidR="00510E7B">
        <w:t>urč</w:t>
      </w:r>
      <w:proofErr w:type="spellEnd"/>
      <w:r w:rsidR="00510E7B">
        <w:t xml:space="preserve">. na volitel. programy ESA: </w:t>
      </w:r>
      <w:r w:rsidR="00316AF0">
        <w:t>4</w:t>
      </w:r>
      <w:r w:rsidR="00510E7B">
        <w:t xml:space="preserve">45 mil. Kč (dohoda s MF na </w:t>
      </w:r>
      <w:proofErr w:type="spellStart"/>
      <w:r w:rsidR="00510E7B">
        <w:t>rozp</w:t>
      </w:r>
      <w:proofErr w:type="spellEnd"/>
      <w:r w:rsidR="00510E7B">
        <w:t xml:space="preserve">. opatření – další navýšení, není zahrnuto v rozpočtu); kompenzace dopravcům za st. řízených slev: 260 mil. Kč; náklady na </w:t>
      </w:r>
      <w:proofErr w:type="spellStart"/>
      <w:r w:rsidR="00510E7B">
        <w:t>dopr</w:t>
      </w:r>
      <w:proofErr w:type="spellEnd"/>
      <w:r w:rsidR="00510E7B">
        <w:t>. správní agendy: 281 mil. Kč; prostředky na R</w:t>
      </w:r>
      <w:r w:rsidR="00510E7B" w:rsidRPr="00510E7B">
        <w:t>&amp;D</w:t>
      </w:r>
      <w:r w:rsidR="00510E7B">
        <w:t xml:space="preserve">: 15,3 mil. Kč (podpora Centra </w:t>
      </w:r>
      <w:proofErr w:type="spellStart"/>
      <w:r w:rsidR="00510E7B">
        <w:t>dopr</w:t>
      </w:r>
      <w:proofErr w:type="spellEnd"/>
      <w:r w:rsidR="00510E7B">
        <w:t xml:space="preserve">. výzkumu); údržba silnic I. třídy (nejproblematičtější položka): 654 mil. Kč – reál. </w:t>
      </w:r>
      <w:proofErr w:type="gramStart"/>
      <w:r w:rsidR="00510E7B">
        <w:t>odhad</w:t>
      </w:r>
      <w:proofErr w:type="gramEnd"/>
      <w:r w:rsidR="00510E7B">
        <w:t>. výdaje přesahují 1 mld. Kč (bude záležet na počasí) – dohoda s MF: při spotřebování stanovené výše může MD požádat o navýšení (bude navýšeno na poč. př. roku); mzdová oblast: plošné navýšení 5%; navýšení mez u jediného úřadu: Státní plavební správa (</w:t>
      </w:r>
      <w:proofErr w:type="spellStart"/>
      <w:r w:rsidR="00510E7B">
        <w:t>prům</w:t>
      </w:r>
      <w:proofErr w:type="spellEnd"/>
      <w:r w:rsidR="00510E7B">
        <w:t>. plat vzrostl na 32 430 Kč); velmi problematická situace: Drážní úřad</w:t>
      </w:r>
      <w:r w:rsidR="00A148CD">
        <w:t>.</w:t>
      </w:r>
    </w:p>
    <w:p w:rsidR="0014007D" w:rsidRPr="00C646DA" w:rsidRDefault="0014007D" w:rsidP="0014007D">
      <w:pPr>
        <w:pStyle w:val="HVtextbodu"/>
      </w:pPr>
      <w:r>
        <w:t xml:space="preserve">Zpravodaj </w:t>
      </w:r>
      <w:r w:rsidR="00A148CD">
        <w:rPr>
          <w:b/>
        </w:rPr>
        <w:t>Karel Šidlo</w:t>
      </w:r>
      <w:r>
        <w:t xml:space="preserve"> řekl, že </w:t>
      </w:r>
      <w:r w:rsidR="00A148CD">
        <w:t xml:space="preserve">nebude opakovat již zmíněná čísla, a zaměřil se na následující oblasti: vysoká úroveň zpracování materiálu; </w:t>
      </w:r>
      <w:proofErr w:type="spellStart"/>
      <w:r w:rsidR="00A148CD">
        <w:t>navýš</w:t>
      </w:r>
      <w:proofErr w:type="spellEnd"/>
      <w:r w:rsidR="00A148CD">
        <w:t>. příjmy naplňovány převážně z </w:t>
      </w:r>
      <w:proofErr w:type="spellStart"/>
      <w:r w:rsidR="00A148CD">
        <w:t>rozp</w:t>
      </w:r>
      <w:proofErr w:type="spellEnd"/>
      <w:r w:rsidR="00A148CD">
        <w:t>. EU (př. OP Doprava 2014</w:t>
      </w:r>
      <w:r w:rsidR="0018539D">
        <w:br/>
      </w:r>
      <w:r w:rsidR="00A148CD">
        <w:t xml:space="preserve">-2020) a pouze 1% další příjmy; výdaje také navýšeny (zejm. SFDI); navýšeny vlastní výdaje; poprvé plně pokryty potřeby transferů </w:t>
      </w:r>
      <w:proofErr w:type="spellStart"/>
      <w:r w:rsidR="00A148CD">
        <w:t>mezinár</w:t>
      </w:r>
      <w:proofErr w:type="spellEnd"/>
      <w:r w:rsidR="00A148CD">
        <w:t xml:space="preserve">. </w:t>
      </w:r>
      <w:proofErr w:type="gramStart"/>
      <w:r w:rsidR="00A148CD">
        <w:t>organizacím</w:t>
      </w:r>
      <w:proofErr w:type="gramEnd"/>
      <w:r w:rsidR="00A148CD">
        <w:t xml:space="preserve">; prostředky z fondů EU; modernizace žel. </w:t>
      </w:r>
      <w:proofErr w:type="gramStart"/>
      <w:r w:rsidR="00A148CD">
        <w:t>vozidel</w:t>
      </w:r>
      <w:proofErr w:type="gramEnd"/>
      <w:r w:rsidR="00A148CD">
        <w:t xml:space="preserve"> (1,7 mld. K</w:t>
      </w:r>
      <w:r w:rsidR="00C86B0C">
        <w:t xml:space="preserve">č); běžné výdaje </w:t>
      </w:r>
      <w:proofErr w:type="spellStart"/>
      <w:r w:rsidR="00C86B0C">
        <w:t>org</w:t>
      </w:r>
      <w:proofErr w:type="spellEnd"/>
      <w:r w:rsidR="00C86B0C">
        <w:t xml:space="preserve">. složek st. sníženy o 126 mil. Kč, ale navýšení výdajů na platy a </w:t>
      </w:r>
      <w:proofErr w:type="spellStart"/>
      <w:r w:rsidR="00C86B0C">
        <w:t>ost</w:t>
      </w:r>
      <w:proofErr w:type="spellEnd"/>
      <w:r w:rsidR="00C86B0C">
        <w:t xml:space="preserve">. </w:t>
      </w:r>
      <w:proofErr w:type="gramStart"/>
      <w:r w:rsidR="00C86B0C">
        <w:t>platby</w:t>
      </w:r>
      <w:proofErr w:type="gramEnd"/>
      <w:r w:rsidR="00C86B0C">
        <w:t xml:space="preserve"> o 11,2% vzhledem k r. 2016 (promítnuto </w:t>
      </w:r>
      <w:proofErr w:type="spellStart"/>
      <w:r w:rsidR="00C86B0C">
        <w:t>prům</w:t>
      </w:r>
      <w:proofErr w:type="spellEnd"/>
      <w:r w:rsidR="00C86B0C">
        <w:t xml:space="preserve">. navýšení mezd o 5% st. zaměstnancům). Následně hovořil o zásadních problémech: pro př. rok obrovský nárůst průřezového ukazatele: výdaje vedené v informačním systému program. </w:t>
      </w:r>
      <w:proofErr w:type="gramStart"/>
      <w:r w:rsidR="00C86B0C">
        <w:t>financování</w:t>
      </w:r>
      <w:proofErr w:type="gramEnd"/>
      <w:r w:rsidR="00C86B0C">
        <w:t xml:space="preserve"> celkem (nárůst o 34,2 mld. Kč ve srovnání s r. 2016) – požádal o vysvětlení MD, avizoval návrh na úpravu usnesení; snížení výdajů na údržbu silnic I. tříd – požádal o reakci MD; nedostatečná podpora programu z </w:t>
      </w:r>
      <w:proofErr w:type="spellStart"/>
      <w:r w:rsidR="00C86B0C">
        <w:t>nár</w:t>
      </w:r>
      <w:proofErr w:type="spellEnd"/>
      <w:r w:rsidR="00C86B0C">
        <w:t xml:space="preserve">. </w:t>
      </w:r>
      <w:proofErr w:type="gramStart"/>
      <w:r w:rsidR="00C86B0C">
        <w:t>zdrojů</w:t>
      </w:r>
      <w:proofErr w:type="gramEnd"/>
      <w:r w:rsidR="00C86B0C">
        <w:t xml:space="preserve">; ani pro r. 2017 nedochází k vyrovnání </w:t>
      </w:r>
      <w:proofErr w:type="spellStart"/>
      <w:r w:rsidR="00C86B0C">
        <w:t>prům</w:t>
      </w:r>
      <w:proofErr w:type="spellEnd"/>
      <w:r w:rsidR="00C86B0C">
        <w:t xml:space="preserve">. příjmů mezi </w:t>
      </w:r>
      <w:proofErr w:type="spellStart"/>
      <w:r w:rsidR="00C86B0C">
        <w:t>jednotl</w:t>
      </w:r>
      <w:proofErr w:type="spellEnd"/>
      <w:r w:rsidR="00C86B0C">
        <w:t xml:space="preserve">. </w:t>
      </w:r>
      <w:proofErr w:type="spellStart"/>
      <w:r w:rsidR="00C86B0C">
        <w:t>organiz</w:t>
      </w:r>
      <w:proofErr w:type="spellEnd"/>
      <w:r w:rsidR="00C86B0C">
        <w:t>. složkami státu (resp. nárůst platů o 5%, systemizace, FKSP nárůst o 0,5%). Závěrem upozornil poslance na 2 PN, které připravil a bude navrhovat zakomponování do závěrečného usnesení (vnitřní úprava struktury financování – bude nutný souhlas rozpočtového výboru PS a MF) – blíže okomentoval.</w:t>
      </w:r>
    </w:p>
    <w:p w:rsidR="004B4BDA" w:rsidRDefault="004B4BDA" w:rsidP="00C646DA">
      <w:pPr>
        <w:pStyle w:val="HVtextbodu"/>
      </w:pPr>
      <w:r w:rsidRPr="00C646DA">
        <w:rPr>
          <w:u w:val="single"/>
        </w:rPr>
        <w:t>V d</w:t>
      </w:r>
      <w:r w:rsidR="0018539D">
        <w:rPr>
          <w:u w:val="single"/>
        </w:rPr>
        <w:t>i</w:t>
      </w:r>
      <w:r w:rsidRPr="00C646DA">
        <w:rPr>
          <w:u w:val="single"/>
        </w:rPr>
        <w:t>skusi vystoupili</w:t>
      </w:r>
      <w:r w:rsidRPr="00C646DA">
        <w:t>:</w:t>
      </w:r>
    </w:p>
    <w:p w:rsidR="005053E2" w:rsidRDefault="005053E2" w:rsidP="0014007D">
      <w:pPr>
        <w:pStyle w:val="HVtextbodu"/>
        <w:spacing w:before="120"/>
      </w:pPr>
      <w:r>
        <w:rPr>
          <w:b/>
        </w:rPr>
        <w:t xml:space="preserve">František </w:t>
      </w:r>
      <w:proofErr w:type="spellStart"/>
      <w:r>
        <w:rPr>
          <w:b/>
        </w:rPr>
        <w:t>Laudát</w:t>
      </w:r>
      <w:proofErr w:type="spellEnd"/>
      <w:r>
        <w:rPr>
          <w:b/>
        </w:rPr>
        <w:t xml:space="preserve"> - </w:t>
      </w:r>
      <w:r w:rsidR="0014007D">
        <w:t xml:space="preserve"> dotaz</w:t>
      </w:r>
      <w:r>
        <w:t>:</w:t>
      </w:r>
      <w:r w:rsidR="006C2610">
        <w:t xml:space="preserve"> platová situace st. zaměstnanců;</w:t>
      </w:r>
      <w:r>
        <w:t xml:space="preserve"> navýšení peněz pro ESA (ve které položce přesně k navýšení došlo); výzva na PS pro MF – konverze programu financování (v případě přerušení financování programů z EU)</w:t>
      </w:r>
      <w:r w:rsidR="0018539D">
        <w:t>;</w:t>
      </w:r>
    </w:p>
    <w:p w:rsidR="005053E2" w:rsidRDefault="005053E2" w:rsidP="0014007D">
      <w:pPr>
        <w:pStyle w:val="HVtextbodu"/>
        <w:spacing w:before="120"/>
      </w:pPr>
      <w:r w:rsidRPr="005053E2">
        <w:rPr>
          <w:b/>
        </w:rPr>
        <w:t>Michal Kučera</w:t>
      </w:r>
      <w:r>
        <w:t xml:space="preserve"> – připomenul: je třeba se </w:t>
      </w:r>
      <w:r w:rsidR="004A1362">
        <w:t>s</w:t>
      </w:r>
      <w:r>
        <w:t xml:space="preserve">nažit narovnat trend </w:t>
      </w:r>
      <w:proofErr w:type="spellStart"/>
      <w:r>
        <w:t>nár</w:t>
      </w:r>
      <w:proofErr w:type="spellEnd"/>
      <w:r>
        <w:t xml:space="preserve">. </w:t>
      </w:r>
      <w:proofErr w:type="gramStart"/>
      <w:r>
        <w:t>zdrojů</w:t>
      </w:r>
      <w:proofErr w:type="gramEnd"/>
      <w:r>
        <w:t xml:space="preserve"> (potřeba navýšit); problém se týká i MŽP</w:t>
      </w:r>
      <w:r w:rsidR="006C2610">
        <w:t xml:space="preserve"> – velká závislost na financ. z EU zdrojů; ambice HV – přijetí PN, který by řešil přetrvávající mzdovou situaci st. zaměstnanců</w:t>
      </w:r>
      <w:r w:rsidR="0018539D">
        <w:t>;</w:t>
      </w:r>
    </w:p>
    <w:p w:rsidR="006C2610" w:rsidRDefault="006C2610" w:rsidP="0014007D">
      <w:pPr>
        <w:pStyle w:val="HVtextbodu"/>
        <w:spacing w:before="120"/>
      </w:pPr>
      <w:r w:rsidRPr="006C2610">
        <w:rPr>
          <w:b/>
        </w:rPr>
        <w:t>Ivan Pilný</w:t>
      </w:r>
      <w:r>
        <w:t xml:space="preserve"> – souhlas s možností dalšího financování (kdyby „došly“ EU fondy); </w:t>
      </w:r>
      <w:proofErr w:type="spellStart"/>
      <w:r>
        <w:t>souvisl</w:t>
      </w:r>
      <w:proofErr w:type="spellEnd"/>
      <w:r>
        <w:t xml:space="preserve">. diskuse </w:t>
      </w:r>
      <w:r w:rsidR="0018539D">
        <w:br/>
      </w:r>
      <w:r>
        <w:t>o mýtu</w:t>
      </w:r>
      <w:r w:rsidR="0018539D">
        <w:t>;</w:t>
      </w:r>
    </w:p>
    <w:p w:rsidR="006C2610" w:rsidRDefault="006C2610" w:rsidP="0014007D">
      <w:pPr>
        <w:pStyle w:val="HVtextbodu"/>
        <w:spacing w:before="120"/>
      </w:pPr>
      <w:r w:rsidRPr="006C2610">
        <w:rPr>
          <w:b/>
        </w:rPr>
        <w:lastRenderedPageBreak/>
        <w:t>Martin Kolovratník</w:t>
      </w:r>
      <w:r>
        <w:t xml:space="preserve"> – připomenul debatu o drážním zákonu (zpřísnění požadavku na vzdělávání pracovníků na dráze); dotaz</w:t>
      </w:r>
      <w:r w:rsidR="007E7FD0">
        <w:t>y</w:t>
      </w:r>
      <w:r>
        <w:t xml:space="preserve">: </w:t>
      </w:r>
      <w:r w:rsidR="007E7FD0">
        <w:t xml:space="preserve">1) </w:t>
      </w:r>
      <w:r>
        <w:t>vybrané ukazatele – příspěvek na dopravní cesty pro SŽDC</w:t>
      </w:r>
      <w:r w:rsidR="007E7FD0">
        <w:t xml:space="preserve"> (</w:t>
      </w:r>
      <w:proofErr w:type="spellStart"/>
      <w:r w:rsidR="007E7FD0">
        <w:t>nehraz</w:t>
      </w:r>
      <w:proofErr w:type="spellEnd"/>
      <w:r w:rsidR="007E7FD0">
        <w:t xml:space="preserve">. ze SFDI) – zdůvodnění navýšení; 2) žel. </w:t>
      </w:r>
      <w:proofErr w:type="gramStart"/>
      <w:r w:rsidR="007E7FD0">
        <w:t>kolejová</w:t>
      </w:r>
      <w:proofErr w:type="gramEnd"/>
      <w:r w:rsidR="007E7FD0">
        <w:t xml:space="preserve"> vozidla (plánovaná 1 mld. Kč pro r. 2017) – jaký je vývoj?</w:t>
      </w:r>
    </w:p>
    <w:p w:rsidR="007E7FD0" w:rsidRDefault="004A1362" w:rsidP="0014007D">
      <w:pPr>
        <w:pStyle w:val="HVtextbodu"/>
        <w:spacing w:before="120"/>
      </w:pPr>
      <w:r>
        <w:rPr>
          <w:b/>
        </w:rPr>
        <w:t xml:space="preserve">NM </w:t>
      </w:r>
      <w:r w:rsidR="007E7FD0" w:rsidRPr="007E7FD0">
        <w:rPr>
          <w:b/>
        </w:rPr>
        <w:t>Tomáš Čoček</w:t>
      </w:r>
      <w:r w:rsidR="007E7FD0">
        <w:t xml:space="preserve"> – odp. </w:t>
      </w:r>
      <w:proofErr w:type="spellStart"/>
      <w:r w:rsidR="007E7FD0">
        <w:t>posl</w:t>
      </w:r>
      <w:proofErr w:type="spellEnd"/>
      <w:r w:rsidR="007E7FD0">
        <w:t xml:space="preserve">. Kolovratníkovi: kol. </w:t>
      </w:r>
      <w:proofErr w:type="gramStart"/>
      <w:r w:rsidR="007E7FD0">
        <w:t>vozidla</w:t>
      </w:r>
      <w:proofErr w:type="gramEnd"/>
      <w:r w:rsidR="007E7FD0">
        <w:t xml:space="preserve"> – jde o 2 mld. Kč (kolejová vozidla obecně – není určeno, jakým </w:t>
      </w:r>
      <w:proofErr w:type="spellStart"/>
      <w:r w:rsidR="007E7FD0">
        <w:t>zp</w:t>
      </w:r>
      <w:proofErr w:type="spellEnd"/>
      <w:r w:rsidR="007E7FD0">
        <w:t xml:space="preserve">. bude dotace poskytována – </w:t>
      </w:r>
      <w:proofErr w:type="spellStart"/>
      <w:r w:rsidR="007E7FD0">
        <w:t>zál</w:t>
      </w:r>
      <w:proofErr w:type="spellEnd"/>
      <w:r w:rsidR="007E7FD0">
        <w:t xml:space="preserve">. na rozhodnutí vlády: blíže vysvětlil možné situace); příspěvek na žel. </w:t>
      </w:r>
      <w:proofErr w:type="gramStart"/>
      <w:r w:rsidR="007E7FD0">
        <w:t>cestu</w:t>
      </w:r>
      <w:proofErr w:type="gramEnd"/>
      <w:r w:rsidR="007E7FD0">
        <w:t xml:space="preserve"> </w:t>
      </w:r>
      <w:proofErr w:type="spellStart"/>
      <w:r w:rsidR="007E7FD0">
        <w:t>nehraz</w:t>
      </w:r>
      <w:proofErr w:type="spellEnd"/>
      <w:r w:rsidR="007E7FD0">
        <w:t>. ze SFDI – nárůst: narovnání se děje každý rok (navýšení kompenzací státu za os. dopravu – kompenzace pro žel. dopravu); národní zdroje v dlouhodobém kontextu – bude se muset řešit do budoucna (fakticky se potřeba projeví kolem r. 2021 – problém celého státu</w:t>
      </w:r>
      <w:r w:rsidR="00E84581">
        <w:t>: kohezní politika se bude snižovat – otázka, zda bude moci být nahrazeno komunitárními programy určeny pro celou unii), investiční politika v </w:t>
      </w:r>
      <w:proofErr w:type="spellStart"/>
      <w:r w:rsidR="00E84581">
        <w:t>souč</w:t>
      </w:r>
      <w:proofErr w:type="spellEnd"/>
      <w:r w:rsidR="00E84581">
        <w:t>. navázána na EU zdroje (uvedl příklady z praxe – např. nástup elektromobilů); národní programy: v podstatě nejsou, vše navázáno na EU zdroje (ale např. podpora multimodální dopravy, letecká doprava</w:t>
      </w:r>
      <w:r w:rsidR="000671C8">
        <w:t xml:space="preserve">; ESA – v části </w:t>
      </w:r>
      <w:proofErr w:type="spellStart"/>
      <w:r w:rsidR="000671C8">
        <w:t>spec</w:t>
      </w:r>
      <w:proofErr w:type="spellEnd"/>
      <w:r w:rsidR="000671C8">
        <w:t xml:space="preserve">. </w:t>
      </w:r>
      <w:proofErr w:type="gramStart"/>
      <w:r w:rsidR="000671C8">
        <w:t>ukazatelů</w:t>
      </w:r>
      <w:proofErr w:type="gramEnd"/>
      <w:r w:rsidR="000671C8">
        <w:t xml:space="preserve"> má svou položku (445 mil. Kč), další část prostředků je v kapitole MŠMT a u místopředsedy vlády Pavla </w:t>
      </w:r>
      <w:proofErr w:type="spellStart"/>
      <w:r w:rsidR="000671C8">
        <w:t>Bělobrádka</w:t>
      </w:r>
      <w:proofErr w:type="spellEnd"/>
      <w:r w:rsidR="000671C8">
        <w:t xml:space="preserve"> (</w:t>
      </w:r>
      <w:proofErr w:type="spellStart"/>
      <w:r w:rsidR="000671C8">
        <w:t>Ariane</w:t>
      </w:r>
      <w:proofErr w:type="spellEnd"/>
      <w:r w:rsidR="000671C8">
        <w:t xml:space="preserve"> 6 – 110 mil. Kč); problematika zimní údržby</w:t>
      </w:r>
      <w:r w:rsidR="002C78FB">
        <w:t xml:space="preserve">: na letošní zimu určitě stačit nebude (bude záležet na tom, jak bude sněžit) – v kapitole se drží </w:t>
      </w:r>
      <w:proofErr w:type="spellStart"/>
      <w:r w:rsidR="002C78FB">
        <w:t>nevyčerp</w:t>
      </w:r>
      <w:proofErr w:type="spellEnd"/>
      <w:r w:rsidR="002C78FB">
        <w:t xml:space="preserve">. části rozpočtu pro tuto položku; zařazení dotací do SFDI pod program. </w:t>
      </w:r>
      <w:proofErr w:type="gramStart"/>
      <w:r w:rsidR="002C78FB">
        <w:t>financování</w:t>
      </w:r>
      <w:proofErr w:type="gramEnd"/>
      <w:r w:rsidR="002C78FB">
        <w:t xml:space="preserve"> st. rozpočtu se nepodařilo – odbourává se tím výhoda existence fondu (program. financ. st. rozpočtu – registrace a řízení výdajů státu: osvětlil fungování) – téměř veškeré projekty musí schvalovat MF (částky nad 300 tis. Kč)</w:t>
      </w:r>
      <w:r w:rsidR="0018539D">
        <w:t>;</w:t>
      </w:r>
    </w:p>
    <w:p w:rsidR="002C78FB" w:rsidRDefault="002C78FB" w:rsidP="0014007D">
      <w:pPr>
        <w:pStyle w:val="HVtextbodu"/>
        <w:spacing w:before="120"/>
      </w:pPr>
      <w:r w:rsidRPr="00FB4BCA">
        <w:rPr>
          <w:b/>
        </w:rPr>
        <w:t>Karel Šidlo</w:t>
      </w:r>
      <w:r>
        <w:t xml:space="preserve"> – </w:t>
      </w:r>
      <w:proofErr w:type="spellStart"/>
      <w:r>
        <w:t>fin</w:t>
      </w:r>
      <w:proofErr w:type="spellEnd"/>
      <w:r>
        <w:t xml:space="preserve">. </w:t>
      </w:r>
      <w:proofErr w:type="gramStart"/>
      <w:r>
        <w:t>prostředky</w:t>
      </w:r>
      <w:proofErr w:type="gramEnd"/>
      <w:r>
        <w:t xml:space="preserve"> souvis. s liberalizací </w:t>
      </w:r>
      <w:proofErr w:type="spellStart"/>
      <w:r>
        <w:t>dopr</w:t>
      </w:r>
      <w:proofErr w:type="spellEnd"/>
      <w:r>
        <w:t xml:space="preserve">. žel. trhu – dotaz: jak mohlo MD dopustit vyloučení </w:t>
      </w:r>
      <w:proofErr w:type="spellStart"/>
      <w:r>
        <w:t>nár</w:t>
      </w:r>
      <w:proofErr w:type="spellEnd"/>
      <w:r>
        <w:t>. žel. dopravce ze všech soutěží po přijetí z. o veřej. zakázkách (</w:t>
      </w:r>
      <w:proofErr w:type="spellStart"/>
      <w:r>
        <w:t>nár</w:t>
      </w:r>
      <w:proofErr w:type="spellEnd"/>
      <w:r>
        <w:t>. dopravce se nemůže ucházet o tyto zakázky – ČD má akcie listinné, což není v souladu se zmíněným zákonem)?</w:t>
      </w:r>
    </w:p>
    <w:p w:rsidR="002C78FB" w:rsidRDefault="002C78FB" w:rsidP="0014007D">
      <w:pPr>
        <w:pStyle w:val="HVtextbodu"/>
        <w:spacing w:before="120"/>
      </w:pPr>
      <w:r w:rsidRPr="00FB4BCA">
        <w:rPr>
          <w:b/>
        </w:rPr>
        <w:t xml:space="preserve">František </w:t>
      </w:r>
      <w:proofErr w:type="spellStart"/>
      <w:r w:rsidRPr="00FB4BCA">
        <w:rPr>
          <w:b/>
        </w:rPr>
        <w:t>Laudát</w:t>
      </w:r>
      <w:proofErr w:type="spellEnd"/>
      <w:r>
        <w:t xml:space="preserve"> – návrh na lednovou schůzi HV: situace v rezortu </w:t>
      </w:r>
      <w:r w:rsidR="00FB4BCA">
        <w:t xml:space="preserve">dopravy; </w:t>
      </w:r>
      <w:proofErr w:type="spellStart"/>
      <w:r w:rsidR="00FB4BCA">
        <w:t>Nár</w:t>
      </w:r>
      <w:proofErr w:type="spellEnd"/>
      <w:r w:rsidR="00FB4BCA">
        <w:t xml:space="preserve">. </w:t>
      </w:r>
      <w:proofErr w:type="gramStart"/>
      <w:r w:rsidR="00FB4BCA">
        <w:t>kosmický</w:t>
      </w:r>
      <w:proofErr w:type="gramEnd"/>
      <w:r w:rsidR="00FB4BCA">
        <w:t xml:space="preserve"> plán mělo dělat MD (není možné pokračovat v tahanicích, kdo to „utrhne“ – není možné, aby to spadlo pod Úřad vlády ČR) – MD nemá kompetenci </w:t>
      </w:r>
      <w:proofErr w:type="spellStart"/>
      <w:r w:rsidR="00FB4BCA">
        <w:t>zal</w:t>
      </w:r>
      <w:proofErr w:type="spellEnd"/>
      <w:r w:rsidR="00FB4BCA">
        <w:t>. agenturu (aby došlo ke koncentraci na jedno místo) – jde o aplikaci, nejen výzkum</w:t>
      </w:r>
      <w:r w:rsidR="0018539D">
        <w:t>;</w:t>
      </w:r>
    </w:p>
    <w:p w:rsidR="00FB4BCA" w:rsidRDefault="00FB4BCA" w:rsidP="0014007D">
      <w:pPr>
        <w:pStyle w:val="HVtextbodu"/>
        <w:spacing w:before="120"/>
      </w:pPr>
      <w:r w:rsidRPr="00FB4BCA">
        <w:rPr>
          <w:b/>
        </w:rPr>
        <w:t>Milan Urban</w:t>
      </w:r>
      <w:r>
        <w:t xml:space="preserve"> – neexistence jasné koncepce dopravy, která by přesahovala volební období (moderní) – z toho plynou problémy; představa: z hlediska dopravní infrastruktury víme, co bude třeba udělat (investice do </w:t>
      </w:r>
      <w:proofErr w:type="spellStart"/>
      <w:r>
        <w:t>urč</w:t>
      </w:r>
      <w:proofErr w:type="spellEnd"/>
      <w:r>
        <w:t>. roku) a to se bude postupně realizovat a financovat dle rozpočtu SFDI (jak bude naplňován) – týká se všech druhů dopravy</w:t>
      </w:r>
      <w:r w:rsidR="00104950">
        <w:t>; chybí ucelená myšlenka MD do budoucna</w:t>
      </w:r>
      <w:r w:rsidR="0018539D">
        <w:t>;</w:t>
      </w:r>
    </w:p>
    <w:p w:rsidR="00104950" w:rsidRDefault="00104950" w:rsidP="0014007D">
      <w:pPr>
        <w:pStyle w:val="HVtextbodu"/>
        <w:spacing w:before="120"/>
      </w:pPr>
      <w:r w:rsidRPr="00104950">
        <w:rPr>
          <w:b/>
        </w:rPr>
        <w:t>Ivan Pilný</w:t>
      </w:r>
      <w:r>
        <w:t xml:space="preserve"> – mohl by se vytvořit prostor na HV pro to, aby se stanovily základní teze týkající se zmíněných problematik (Ministerstvo hospodářství, koncepce dopravy,…)</w:t>
      </w:r>
      <w:r w:rsidR="0018539D">
        <w:t>;</w:t>
      </w:r>
    </w:p>
    <w:p w:rsidR="00104950" w:rsidRDefault="0018539D" w:rsidP="0014007D">
      <w:pPr>
        <w:pStyle w:val="HVtextbodu"/>
        <w:spacing w:before="120"/>
      </w:pPr>
      <w:r>
        <w:rPr>
          <w:b/>
        </w:rPr>
        <w:t xml:space="preserve">NM </w:t>
      </w:r>
      <w:r w:rsidR="00104950" w:rsidRPr="005158A0">
        <w:rPr>
          <w:b/>
        </w:rPr>
        <w:t xml:space="preserve">Tomáš Čoček </w:t>
      </w:r>
      <w:r w:rsidR="00104950">
        <w:t xml:space="preserve">– odp. </w:t>
      </w:r>
      <w:proofErr w:type="spellStart"/>
      <w:r w:rsidR="00104950">
        <w:t>posl</w:t>
      </w:r>
      <w:proofErr w:type="spellEnd"/>
      <w:r w:rsidR="00104950">
        <w:t xml:space="preserve">. Šidlovi: problematika týkající se akcií ČD není v jeho kompetenci </w:t>
      </w:r>
      <w:r w:rsidR="007272F7">
        <w:t>– přislíbil zaslání podrobnější informace</w:t>
      </w:r>
      <w:r w:rsidR="005158A0">
        <w:t xml:space="preserve">; Kosmická agentura – ideální by bylo, kdyby ji spravovala jedna instituce (zatím neschopnost dohody mezi 3 subjekty) – politické rozhodnutí; koncepce dopravy – MD má 2 dokumenty k dispozici (např. dopravní sektorové strategie – co se má připravovat); nominace zástupců HV do </w:t>
      </w:r>
      <w:proofErr w:type="spellStart"/>
      <w:r w:rsidR="005158A0">
        <w:t>prac</w:t>
      </w:r>
      <w:proofErr w:type="spellEnd"/>
      <w:r w:rsidR="005158A0">
        <w:t xml:space="preserve">. </w:t>
      </w:r>
      <w:proofErr w:type="gramStart"/>
      <w:r w:rsidR="005158A0">
        <w:t>skupiny</w:t>
      </w:r>
      <w:proofErr w:type="gramEnd"/>
      <w:r w:rsidR="005158A0">
        <w:t xml:space="preserve"> k</w:t>
      </w:r>
      <w:r>
        <w:t> </w:t>
      </w:r>
      <w:r w:rsidR="005158A0">
        <w:t>VRT</w:t>
      </w:r>
      <w:r>
        <w:t>;</w:t>
      </w:r>
    </w:p>
    <w:p w:rsidR="005158A0" w:rsidRDefault="005158A0" w:rsidP="0014007D">
      <w:pPr>
        <w:pStyle w:val="HVtextbodu"/>
        <w:spacing w:before="120"/>
      </w:pPr>
      <w:r w:rsidRPr="005158A0">
        <w:rPr>
          <w:b/>
        </w:rPr>
        <w:t xml:space="preserve">Jan </w:t>
      </w:r>
      <w:proofErr w:type="spellStart"/>
      <w:r w:rsidRPr="005158A0">
        <w:rPr>
          <w:b/>
        </w:rPr>
        <w:t>Birke</w:t>
      </w:r>
      <w:proofErr w:type="spellEnd"/>
      <w:r>
        <w:t xml:space="preserve"> – problém listinných akcií ČD – jediná možnost řešeni: úprava </w:t>
      </w:r>
      <w:proofErr w:type="gramStart"/>
      <w:r>
        <w:t>novely z. o zadávání</w:t>
      </w:r>
      <w:proofErr w:type="gramEnd"/>
      <w:r>
        <w:t xml:space="preserve"> veřej. zakázek nebo novel</w:t>
      </w:r>
      <w:r w:rsidR="00265758">
        <w:t>y</w:t>
      </w:r>
      <w:r>
        <w:t xml:space="preserve"> z. o akciových společnostech</w:t>
      </w:r>
      <w:r w:rsidR="0018539D">
        <w:t>;</w:t>
      </w:r>
    </w:p>
    <w:p w:rsidR="0083630B" w:rsidRDefault="0083630B" w:rsidP="0014007D">
      <w:pPr>
        <w:pStyle w:val="HVtextbodu"/>
        <w:spacing w:before="120"/>
      </w:pPr>
      <w:r w:rsidRPr="0083630B">
        <w:rPr>
          <w:b/>
        </w:rPr>
        <w:t>Ivan Pilný</w:t>
      </w:r>
      <w:r>
        <w:t xml:space="preserve"> – nechápe, proč ČD nepožádá o zaknihování akcií (jediný vlastník je stát)</w:t>
      </w:r>
      <w:r w:rsidR="0018539D">
        <w:t>;</w:t>
      </w:r>
    </w:p>
    <w:p w:rsidR="0083630B" w:rsidRDefault="0018539D" w:rsidP="0014007D">
      <w:pPr>
        <w:pStyle w:val="HVtextbodu"/>
        <w:spacing w:before="120"/>
      </w:pPr>
      <w:r>
        <w:rPr>
          <w:b/>
        </w:rPr>
        <w:t xml:space="preserve">NM </w:t>
      </w:r>
      <w:r w:rsidR="0083630B" w:rsidRPr="0083630B">
        <w:rPr>
          <w:b/>
        </w:rPr>
        <w:t>Tomáš Čoček</w:t>
      </w:r>
      <w:r w:rsidR="0083630B">
        <w:t xml:space="preserve"> – např. tendry na dopravní obslužnost nejsou </w:t>
      </w:r>
      <w:proofErr w:type="gramStart"/>
      <w:r w:rsidR="0083630B">
        <w:t>dle z. o zadávání</w:t>
      </w:r>
      <w:proofErr w:type="gramEnd"/>
      <w:r w:rsidR="0083630B">
        <w:t xml:space="preserve"> veřej. zakázek (mají </w:t>
      </w:r>
      <w:proofErr w:type="spellStart"/>
      <w:r w:rsidR="0083630B">
        <w:t>spec</w:t>
      </w:r>
      <w:proofErr w:type="spellEnd"/>
      <w:r w:rsidR="0083630B">
        <w:t>. úpravu)</w:t>
      </w:r>
      <w:r>
        <w:t>;</w:t>
      </w:r>
    </w:p>
    <w:p w:rsidR="0083630B" w:rsidRDefault="0083630B" w:rsidP="0014007D">
      <w:pPr>
        <w:pStyle w:val="HVtextbodu"/>
        <w:spacing w:before="120"/>
      </w:pPr>
      <w:r w:rsidRPr="00511FDF">
        <w:rPr>
          <w:b/>
        </w:rPr>
        <w:t xml:space="preserve">František </w:t>
      </w:r>
      <w:proofErr w:type="spellStart"/>
      <w:r w:rsidRPr="00511FDF">
        <w:rPr>
          <w:b/>
        </w:rPr>
        <w:t>Laudát</w:t>
      </w:r>
      <w:proofErr w:type="spellEnd"/>
      <w:r>
        <w:t xml:space="preserve"> – návrh na doprovodné usnesení: žádost HV adresovaná vládě, aby Kosmickou agenturu ve své gesci založilo MD (a veškeré aktivity se tam soustředily)</w:t>
      </w:r>
    </w:p>
    <w:p w:rsidR="0027219C" w:rsidRDefault="0027219C" w:rsidP="0018539D">
      <w:pPr>
        <w:pStyle w:val="HVtextbodu"/>
      </w:pPr>
      <w:r>
        <w:t xml:space="preserve">Na závěr diskuse </w:t>
      </w:r>
      <w:r w:rsidR="005053E2" w:rsidRPr="005053E2">
        <w:t xml:space="preserve">zpravodaj </w:t>
      </w:r>
      <w:r w:rsidR="005053E2">
        <w:rPr>
          <w:b/>
        </w:rPr>
        <w:t>Karel Šidlo</w:t>
      </w:r>
      <w:r>
        <w:t xml:space="preserve"> navrhl znění </w:t>
      </w:r>
      <w:r w:rsidR="00511FDF">
        <w:t xml:space="preserve">základního </w:t>
      </w:r>
      <w:r>
        <w:t>usnesení</w:t>
      </w:r>
      <w:r w:rsidR="00511FDF">
        <w:t xml:space="preserve"> a následně doprovodných částí, o kterých se zvlášť hlasovalo</w:t>
      </w:r>
      <w:r>
        <w:t>:</w:t>
      </w:r>
    </w:p>
    <w:p w:rsidR="00511FDF" w:rsidRDefault="0027219C" w:rsidP="0027219C">
      <w:pPr>
        <w:pStyle w:val="HVtextbodu"/>
        <w:spacing w:before="120"/>
        <w:rPr>
          <w:b/>
        </w:rPr>
      </w:pPr>
      <w:r w:rsidRPr="009B111E">
        <w:rPr>
          <w:u w:val="single"/>
        </w:rPr>
        <w:t>Hlasování</w:t>
      </w:r>
      <w:r w:rsidR="00511FDF">
        <w:rPr>
          <w:u w:val="single"/>
        </w:rPr>
        <w:t xml:space="preserve"> o základním usnesení</w:t>
      </w:r>
      <w:r w:rsidR="00511FDF">
        <w:t>: 18</w:t>
      </w:r>
      <w:r>
        <w:t xml:space="preserve"> pro, 0 proti, 0 se zdrželo – usnesení č. </w:t>
      </w:r>
      <w:r w:rsidR="00511FDF">
        <w:rPr>
          <w:b/>
        </w:rPr>
        <w:t>333</w:t>
      </w:r>
    </w:p>
    <w:p w:rsidR="00511FDF" w:rsidRDefault="00511FDF" w:rsidP="00511FDF">
      <w:pPr>
        <w:pStyle w:val="HVtextbodu"/>
        <w:spacing w:before="0"/>
      </w:pPr>
      <w:r w:rsidRPr="00511FDF">
        <w:t xml:space="preserve">(viz </w:t>
      </w:r>
      <w:hyperlink r:id="rId13" w:history="1">
        <w:r w:rsidRPr="00251DEF">
          <w:rPr>
            <w:rStyle w:val="Hypertextovodkaz"/>
          </w:rPr>
          <w:t>http://www.psp.cz/sqw/text/text2.sqw?idd=103437</w:t>
        </w:r>
      </w:hyperlink>
      <w:r w:rsidRPr="00511FDF">
        <w:t>)</w:t>
      </w:r>
      <w:r w:rsidR="0027219C" w:rsidRPr="00511FDF">
        <w:t>.</w:t>
      </w:r>
    </w:p>
    <w:p w:rsidR="00511FDF" w:rsidRDefault="00DF181A" w:rsidP="00701319">
      <w:pPr>
        <w:pStyle w:val="HVtextbodu"/>
      </w:pPr>
      <w:r>
        <w:t>1. d</w:t>
      </w:r>
      <w:r w:rsidR="00701319">
        <w:t>oprovodné</w:t>
      </w:r>
      <w:r>
        <w:t xml:space="preserve"> usnesení </w:t>
      </w:r>
      <w:proofErr w:type="spellStart"/>
      <w:r>
        <w:t>posl</w:t>
      </w:r>
      <w:proofErr w:type="spellEnd"/>
      <w:r>
        <w:t xml:space="preserve">. </w:t>
      </w:r>
      <w:r w:rsidRPr="00DF181A">
        <w:rPr>
          <w:b/>
        </w:rPr>
        <w:t>Karla Šidla</w:t>
      </w:r>
      <w:r>
        <w:t>:</w:t>
      </w:r>
    </w:p>
    <w:p w:rsidR="00DF181A" w:rsidRPr="00DF181A" w:rsidRDefault="00DF181A" w:rsidP="00DF181A">
      <w:pPr>
        <w:pStyle w:val="HVtextbodu"/>
        <w:spacing w:before="120"/>
        <w:rPr>
          <w:i/>
        </w:rPr>
      </w:pPr>
      <w:r w:rsidRPr="00DF181A">
        <w:rPr>
          <w:i/>
        </w:rPr>
        <w:t>Hospodářský výbor Poslanecké sněmovny Parlamentu ČR</w:t>
      </w:r>
      <w:r>
        <w:rPr>
          <w:i/>
        </w:rPr>
        <w:t xml:space="preserve"> </w:t>
      </w:r>
      <w:r w:rsidRPr="00DF181A">
        <w:rPr>
          <w:i/>
        </w:rPr>
        <w:t>žádá vládu ČR o úpravu kapitoly 327 – Ministerstvo dopravy ČR následovně: navýšení mzdových prostředků o částku 6 000 tis. Kč a k tomu 2160 tis. Kč na příslušenství pro zaměstnance Drážního úřadu, na úkor položky na údržbu silnic a to následovně:</w:t>
      </w:r>
    </w:p>
    <w:p w:rsidR="00DF181A" w:rsidRPr="00DF181A" w:rsidRDefault="00DF181A" w:rsidP="00DF181A">
      <w:pPr>
        <w:pStyle w:val="HVtextbodu"/>
        <w:spacing w:before="120"/>
        <w:rPr>
          <w:i/>
          <w:u w:val="single"/>
        </w:rPr>
      </w:pPr>
      <w:r w:rsidRPr="00DF181A">
        <w:rPr>
          <w:i/>
          <w:u w:val="single"/>
        </w:rPr>
        <w:t>Návrh na navýšení závazných ukazatelů návrhu SR kap. 327 MD:</w:t>
      </w:r>
    </w:p>
    <w:p w:rsidR="00DF181A" w:rsidRPr="00DF181A" w:rsidRDefault="00DF181A" w:rsidP="00DF181A">
      <w:pPr>
        <w:pStyle w:val="HVtextbodu"/>
        <w:spacing w:before="0"/>
        <w:rPr>
          <w:i/>
        </w:rPr>
      </w:pPr>
      <w:r w:rsidRPr="00DF181A">
        <w:rPr>
          <w:i/>
        </w:rPr>
        <w:t>Platy zaměstnanců a ostatní platby za provedenou práci</w:t>
      </w:r>
      <w:r w:rsidRPr="00DF181A">
        <w:rPr>
          <w:i/>
        </w:rPr>
        <w:tab/>
        <w:t>+ 6 000 000 Kč</w:t>
      </w:r>
    </w:p>
    <w:p w:rsidR="00DF181A" w:rsidRPr="00DF181A" w:rsidRDefault="00DF181A" w:rsidP="00DF181A">
      <w:pPr>
        <w:pStyle w:val="HVtextbodu"/>
        <w:spacing w:before="0"/>
        <w:rPr>
          <w:i/>
        </w:rPr>
      </w:pPr>
      <w:r w:rsidRPr="00DF181A">
        <w:rPr>
          <w:i/>
        </w:rPr>
        <w:t>Platy zaměstnanců na služebních místech dle zákona o státní službě</w:t>
      </w:r>
      <w:r w:rsidRPr="00DF181A">
        <w:rPr>
          <w:i/>
        </w:rPr>
        <w:tab/>
        <w:t>+ 6 000 000 Kč</w:t>
      </w:r>
    </w:p>
    <w:p w:rsidR="00DF181A" w:rsidRPr="00DF181A" w:rsidRDefault="00DF181A" w:rsidP="00DF181A">
      <w:pPr>
        <w:pStyle w:val="HVtextbodu"/>
        <w:spacing w:before="0"/>
        <w:rPr>
          <w:i/>
        </w:rPr>
      </w:pPr>
      <w:r w:rsidRPr="00DF181A">
        <w:rPr>
          <w:i/>
        </w:rPr>
        <w:t>Povinné pojistné placené zaměstnavatelem</w:t>
      </w:r>
      <w:r w:rsidRPr="00DF181A">
        <w:rPr>
          <w:i/>
        </w:rPr>
        <w:tab/>
        <w:t>+ 2 040 000 Kč</w:t>
      </w:r>
    </w:p>
    <w:p w:rsidR="00DF181A" w:rsidRPr="00DF181A" w:rsidRDefault="00DF181A" w:rsidP="00DF181A">
      <w:pPr>
        <w:pStyle w:val="HVtextbodu"/>
        <w:spacing w:before="0"/>
        <w:rPr>
          <w:i/>
        </w:rPr>
      </w:pPr>
      <w:r w:rsidRPr="00DF181A">
        <w:rPr>
          <w:i/>
        </w:rPr>
        <w:lastRenderedPageBreak/>
        <w:t>Převod fondu kulturních a sociálních potřeb</w:t>
      </w:r>
      <w:r w:rsidRPr="00DF181A">
        <w:rPr>
          <w:i/>
        </w:rPr>
        <w:tab/>
        <w:t>+ 120 000 Kč</w:t>
      </w:r>
    </w:p>
    <w:p w:rsidR="00DF181A" w:rsidRPr="00DF181A" w:rsidRDefault="00DF181A" w:rsidP="00DF181A">
      <w:pPr>
        <w:pStyle w:val="HVtextbodu"/>
        <w:spacing w:before="0"/>
        <w:rPr>
          <w:i/>
          <w:u w:val="single"/>
        </w:rPr>
      </w:pPr>
      <w:r w:rsidRPr="00DF181A">
        <w:rPr>
          <w:i/>
          <w:u w:val="single"/>
        </w:rPr>
        <w:t>Na vrub výdajů MD na údržbu silnic I. třídy, v tom:</w:t>
      </w:r>
    </w:p>
    <w:p w:rsidR="00DF181A" w:rsidRPr="00DF181A" w:rsidRDefault="00DF181A" w:rsidP="00DF181A">
      <w:pPr>
        <w:pStyle w:val="HVtextbodu"/>
        <w:spacing w:before="0"/>
        <w:rPr>
          <w:i/>
        </w:rPr>
      </w:pPr>
      <w:r w:rsidRPr="00DF181A">
        <w:rPr>
          <w:i/>
        </w:rPr>
        <w:t>Opravy a udržování (pol. 5171 / § 221200)</w:t>
      </w:r>
      <w:r w:rsidRPr="00DF181A">
        <w:rPr>
          <w:i/>
        </w:rPr>
        <w:tab/>
        <w:t>- 8 160 000 Kč</w:t>
      </w:r>
    </w:p>
    <w:p w:rsidR="00511FDF" w:rsidRDefault="00511FDF" w:rsidP="00511FDF">
      <w:pPr>
        <w:pStyle w:val="HVtextbodu"/>
        <w:spacing w:before="120"/>
        <w:rPr>
          <w:b/>
        </w:rPr>
      </w:pPr>
      <w:r w:rsidRPr="009B111E">
        <w:rPr>
          <w:u w:val="single"/>
        </w:rPr>
        <w:t>Hlasování</w:t>
      </w:r>
      <w:r>
        <w:t xml:space="preserve">: </w:t>
      </w:r>
      <w:r w:rsidR="00DF181A">
        <w:t>19</w:t>
      </w:r>
      <w:r>
        <w:t xml:space="preserve"> pro, 0 proti, 0 se zdrželo – usnesení č. </w:t>
      </w:r>
      <w:r>
        <w:rPr>
          <w:b/>
        </w:rPr>
        <w:t>334</w:t>
      </w:r>
    </w:p>
    <w:p w:rsidR="00511FDF" w:rsidRDefault="00DF181A" w:rsidP="00511FDF">
      <w:pPr>
        <w:pStyle w:val="HVtextbodu"/>
        <w:spacing w:before="0"/>
      </w:pPr>
      <w:r>
        <w:t xml:space="preserve">(viz </w:t>
      </w:r>
      <w:hyperlink r:id="rId14" w:history="1">
        <w:r w:rsidRPr="00251DEF">
          <w:rPr>
            <w:rStyle w:val="Hypertextovodkaz"/>
          </w:rPr>
          <w:t>http://www.psp.cz/sqw/text/text2.sqw?idd=103869</w:t>
        </w:r>
      </w:hyperlink>
      <w:r>
        <w:t>).</w:t>
      </w:r>
    </w:p>
    <w:p w:rsidR="00DF181A" w:rsidRDefault="00DF181A" w:rsidP="00701319">
      <w:pPr>
        <w:pStyle w:val="HVtextbodu"/>
      </w:pPr>
      <w:r>
        <w:t>2. d</w:t>
      </w:r>
      <w:r w:rsidR="00701319">
        <w:t xml:space="preserve">oprovodné </w:t>
      </w:r>
      <w:r>
        <w:t xml:space="preserve">usnesení </w:t>
      </w:r>
      <w:proofErr w:type="spellStart"/>
      <w:r>
        <w:t>posl</w:t>
      </w:r>
      <w:proofErr w:type="spellEnd"/>
      <w:r>
        <w:t xml:space="preserve">. </w:t>
      </w:r>
      <w:r w:rsidRPr="00DF181A">
        <w:rPr>
          <w:b/>
        </w:rPr>
        <w:t>Karla Šidla</w:t>
      </w:r>
      <w:r>
        <w:t>:</w:t>
      </w:r>
    </w:p>
    <w:p w:rsidR="00DF181A" w:rsidRDefault="00701319" w:rsidP="00DF181A">
      <w:pPr>
        <w:pStyle w:val="HVtextbodu"/>
        <w:spacing w:before="120"/>
        <w:rPr>
          <w:i/>
        </w:rPr>
      </w:pPr>
      <w:r w:rsidRPr="00DF181A">
        <w:rPr>
          <w:i/>
        </w:rPr>
        <w:t>Hospodářský výbor Poslanecké sněmovny Parlamentu ČR</w:t>
      </w:r>
      <w:r>
        <w:rPr>
          <w:i/>
        </w:rPr>
        <w:t xml:space="preserve"> </w:t>
      </w:r>
      <w:r w:rsidRPr="00DF181A">
        <w:rPr>
          <w:i/>
        </w:rPr>
        <w:t>žádá vládu ČR</w:t>
      </w:r>
      <w:r>
        <w:rPr>
          <w:i/>
        </w:rPr>
        <w:t xml:space="preserve">, aby v rámci kapitoly 327 - Ministerstvo dopravy ČR snížila výši průřezového ukazatele </w:t>
      </w:r>
      <w:r w:rsidRPr="00DF181A">
        <w:rPr>
          <w:i/>
        </w:rPr>
        <w:t>„Výdaje vedené v informačním systému programového financování EDS/SMVS</w:t>
      </w:r>
      <w:r>
        <w:rPr>
          <w:i/>
        </w:rPr>
        <w:t xml:space="preserve">“ týkajícího se dotací </w:t>
      </w:r>
      <w:r w:rsidR="00DF181A" w:rsidRPr="00DF181A">
        <w:rPr>
          <w:i/>
        </w:rPr>
        <w:t>celkem o 33 525 128 434 Kč (pol. 6332 / § 2299).</w:t>
      </w:r>
    </w:p>
    <w:p w:rsidR="00701319" w:rsidRDefault="00701319" w:rsidP="00DF181A">
      <w:pPr>
        <w:pStyle w:val="HVtextbodu"/>
        <w:spacing w:before="120"/>
      </w:pPr>
      <w:r w:rsidRPr="009B111E">
        <w:rPr>
          <w:u w:val="single"/>
        </w:rPr>
        <w:t>Hlasování</w:t>
      </w:r>
      <w:r>
        <w:t>: 7 pro, 0 proti, 12 se zdrželo – neschváleno.</w:t>
      </w:r>
    </w:p>
    <w:p w:rsidR="00701319" w:rsidRDefault="00701319" w:rsidP="00701319">
      <w:pPr>
        <w:pStyle w:val="HVtextbodu"/>
      </w:pPr>
      <w:r>
        <w:t xml:space="preserve">Doprovodné usnesení </w:t>
      </w:r>
      <w:proofErr w:type="spellStart"/>
      <w:r>
        <w:t>posl</w:t>
      </w:r>
      <w:proofErr w:type="spellEnd"/>
      <w:r>
        <w:t xml:space="preserve">. </w:t>
      </w:r>
      <w:r w:rsidRPr="00701319">
        <w:rPr>
          <w:b/>
        </w:rPr>
        <w:t xml:space="preserve">Františka </w:t>
      </w:r>
      <w:proofErr w:type="spellStart"/>
      <w:r w:rsidRPr="00701319">
        <w:rPr>
          <w:b/>
        </w:rPr>
        <w:t>Laudáta</w:t>
      </w:r>
      <w:proofErr w:type="spellEnd"/>
      <w:r>
        <w:t>:</w:t>
      </w:r>
    </w:p>
    <w:p w:rsidR="00701319" w:rsidRDefault="00701319" w:rsidP="00701319">
      <w:pPr>
        <w:pStyle w:val="HVtextbodu"/>
        <w:spacing w:before="120"/>
        <w:rPr>
          <w:i/>
        </w:rPr>
      </w:pPr>
      <w:r w:rsidRPr="00DF181A">
        <w:rPr>
          <w:i/>
        </w:rPr>
        <w:t>Hospodářský výbor Poslanecké sněmovny Parlamentu ČR</w:t>
      </w:r>
      <w:r>
        <w:rPr>
          <w:i/>
        </w:rPr>
        <w:t xml:space="preserve"> žádá vládu ČR, aby byla založena Kosmická agentura v gesci rezortu dopravy a veškeré příslušné aktivity byly soustředěny do této agentury.</w:t>
      </w:r>
    </w:p>
    <w:p w:rsidR="0027219C" w:rsidRPr="006D01B1" w:rsidRDefault="00701319" w:rsidP="006D01B1">
      <w:pPr>
        <w:pStyle w:val="HVtextbodu"/>
        <w:spacing w:before="120"/>
      </w:pPr>
      <w:r w:rsidRPr="009B111E">
        <w:rPr>
          <w:u w:val="single"/>
        </w:rPr>
        <w:t>Hlasování</w:t>
      </w:r>
      <w:r>
        <w:t>: 9 pro, 1 proti, 9 se zdrželo – neschváleno.</w:t>
      </w:r>
    </w:p>
    <w:p w:rsidR="00A874E7" w:rsidRDefault="00A874E7" w:rsidP="007002B4">
      <w:pPr>
        <w:pStyle w:val="HVslobodu"/>
      </w:pPr>
      <w:r>
        <w:t>7)</w:t>
      </w:r>
    </w:p>
    <w:p w:rsidR="00A874E7" w:rsidRDefault="00A874E7" w:rsidP="00A874E7">
      <w:pPr>
        <w:pStyle w:val="HVnzevbodu"/>
        <w:rPr>
          <w:u w:val="single"/>
        </w:rPr>
      </w:pPr>
      <w:r w:rsidRPr="006B4E86">
        <w:rPr>
          <w:u w:val="single"/>
        </w:rPr>
        <w:t>SR 2017 – kapitola 373 – Úřad pro přístup k dopravní infrastruktuře</w:t>
      </w:r>
    </w:p>
    <w:p w:rsidR="00A874E7" w:rsidRDefault="00A874E7" w:rsidP="00A874E7">
      <w:pPr>
        <w:pStyle w:val="HVtextbodu"/>
      </w:pPr>
      <w:r>
        <w:t xml:space="preserve">Návrh rozpočtu předložil </w:t>
      </w:r>
      <w:r w:rsidRPr="00DE2F5F">
        <w:rPr>
          <w:b/>
        </w:rPr>
        <w:t>1. náměstek ministra dopravy Tomáš Čoček</w:t>
      </w:r>
      <w:r>
        <w:t xml:space="preserve">. ÚPDI </w:t>
      </w:r>
      <w:r w:rsidRPr="00184DB6">
        <w:t>vznikl podle zákona č. 320/2016 Sb.</w:t>
      </w:r>
      <w:r>
        <w:t xml:space="preserve"> jako nezávislý regulátor na dráze </w:t>
      </w:r>
      <w:r w:rsidRPr="00184DB6">
        <w:t>a je ústředním správním úřadem, aby byla zajištěna jeho nezávislost. V čele úřadu bude předseda</w:t>
      </w:r>
      <w:r>
        <w:t xml:space="preserve"> (</w:t>
      </w:r>
      <w:r w:rsidRPr="00184DB6">
        <w:t xml:space="preserve">jmenuje </w:t>
      </w:r>
      <w:r>
        <w:t>a</w:t>
      </w:r>
      <w:r w:rsidRPr="00184DB6">
        <w:t xml:space="preserve"> odvolává vláda</w:t>
      </w:r>
      <w:r>
        <w:t xml:space="preserve">) – nyní </w:t>
      </w:r>
      <w:r w:rsidRPr="00BB42E1">
        <w:t xml:space="preserve">probíhá </w:t>
      </w:r>
      <w:r>
        <w:t xml:space="preserve">na MD </w:t>
      </w:r>
      <w:r w:rsidRPr="00BB42E1">
        <w:t>výběrové řízení</w:t>
      </w:r>
      <w:r>
        <w:t xml:space="preserve">; </w:t>
      </w:r>
      <w:r w:rsidRPr="00BB42E1">
        <w:t xml:space="preserve"> </w:t>
      </w:r>
      <w:r>
        <w:t>p</w:t>
      </w:r>
      <w:r w:rsidRPr="00BB42E1">
        <w:t>ředpoklad jmenování od 1. ledna 2017</w:t>
      </w:r>
      <w:r>
        <w:t>; ministr ani vláda se ale nemusí výsledkem výběrového řízení řídit. K</w:t>
      </w:r>
      <w:r w:rsidRPr="00184DB6">
        <w:t>apitol</w:t>
      </w:r>
      <w:r>
        <w:t>a</w:t>
      </w:r>
      <w:r w:rsidRPr="00184DB6">
        <w:t xml:space="preserve"> 373</w:t>
      </w:r>
      <w:r>
        <w:t xml:space="preserve"> vznikla formálně, aby nebylo nutno v průběhu roku 2017 </w:t>
      </w:r>
      <w:proofErr w:type="spellStart"/>
      <w:r>
        <w:t>přeschvalovat</w:t>
      </w:r>
      <w:proofErr w:type="spellEnd"/>
      <w:r>
        <w:t xml:space="preserve"> celý státní rozpočet. </w:t>
      </w:r>
      <w:r w:rsidRPr="00012753">
        <w:t>Po dohodě s M</w:t>
      </w:r>
      <w:r>
        <w:t>F</w:t>
      </w:r>
      <w:r w:rsidRPr="00012753">
        <w:t xml:space="preserve"> předložen návrh rozpočtu s nulovými ukazateli</w:t>
      </w:r>
      <w:r>
        <w:t>; ÚPDI</w:t>
      </w:r>
      <w:r w:rsidRPr="00184DB6">
        <w:t xml:space="preserve"> by měl </w:t>
      </w:r>
      <w:r w:rsidRPr="00012753">
        <w:t>mít 39 zaměstnanců</w:t>
      </w:r>
      <w:r w:rsidRPr="00184DB6">
        <w:t xml:space="preserve"> </w:t>
      </w:r>
      <w:r>
        <w:t xml:space="preserve">(+předseda); na MF předložili </w:t>
      </w:r>
      <w:r w:rsidRPr="00012753">
        <w:t>návrh systemizace na r. 2017, včetně žádosti o plné zajištění finančního krytí výdajů na činnost a provoz Ú</w:t>
      </w:r>
      <w:r>
        <w:t xml:space="preserve">PDI </w:t>
      </w:r>
      <w:r w:rsidRPr="00012753">
        <w:t>od 1. ledna 2017</w:t>
      </w:r>
      <w:r>
        <w:t>; faktická činnost naběhne od 1. dubna 2017; v příštích letech by veškerá komunikace o tomto úřadu měla být vedena s předsedou ÚPDI (nezávislost).</w:t>
      </w:r>
    </w:p>
    <w:p w:rsidR="00A874E7" w:rsidRDefault="00A874E7" w:rsidP="00A874E7">
      <w:pPr>
        <w:pStyle w:val="HVtextbodu"/>
      </w:pPr>
      <w:r>
        <w:t xml:space="preserve">Zpravodaj </w:t>
      </w:r>
      <w:r w:rsidRPr="00012753">
        <w:rPr>
          <w:b/>
        </w:rPr>
        <w:t xml:space="preserve">František </w:t>
      </w:r>
      <w:proofErr w:type="spellStart"/>
      <w:r w:rsidRPr="00012753">
        <w:rPr>
          <w:b/>
        </w:rPr>
        <w:t>Laudát</w:t>
      </w:r>
      <w:proofErr w:type="spellEnd"/>
      <w:r>
        <w:t xml:space="preserve"> konstatoval, že podstatné bylo řečeno; vzniká kapitola s nulovými ukazateli; až bude vybrán předseda, bylo by vhodné pozvat jej na HV.</w:t>
      </w:r>
    </w:p>
    <w:p w:rsidR="00A874E7" w:rsidRDefault="00A874E7" w:rsidP="00A874E7">
      <w:pPr>
        <w:pStyle w:val="HVtextbodu"/>
      </w:pPr>
      <w:r>
        <w:t>V rozpravě vystoupili:</w:t>
      </w:r>
    </w:p>
    <w:p w:rsidR="00A874E7" w:rsidRDefault="00A874E7" w:rsidP="00A874E7">
      <w:pPr>
        <w:pStyle w:val="HVtextbodu"/>
        <w:spacing w:before="120"/>
      </w:pPr>
      <w:r w:rsidRPr="00E93BF3">
        <w:rPr>
          <w:b/>
        </w:rPr>
        <w:t>Martin Kolovratník</w:t>
      </w:r>
      <w:r>
        <w:t xml:space="preserve"> – pozastavil se u počtu zaměstnanců (39) – původně kolem 10-15; mělo být řešeno převedením míst z existujících správních orgánů (Drážní úřad, Drážní inspekce);</w:t>
      </w:r>
    </w:p>
    <w:p w:rsidR="00A874E7" w:rsidRDefault="00A874E7" w:rsidP="00A874E7">
      <w:pPr>
        <w:pStyle w:val="HVtextbodu"/>
        <w:spacing w:before="120"/>
      </w:pPr>
      <w:r w:rsidRPr="00E93BF3">
        <w:rPr>
          <w:b/>
        </w:rPr>
        <w:t>NM Tomáš Čoček</w:t>
      </w:r>
      <w:r>
        <w:t xml:space="preserve"> – fakticky nepřevedeno nic; nyní jde o odhad MD (navýšený); Drážní úřad – dány dodatečné povinnosti; proběhnou jednání mezi MF, ÚPDI, DÚ, DI.</w:t>
      </w:r>
    </w:p>
    <w:p w:rsidR="00A874E7" w:rsidRDefault="00A874E7" w:rsidP="00A874E7">
      <w:pPr>
        <w:pStyle w:val="HVtextbodu"/>
      </w:pPr>
      <w:r>
        <w:t xml:space="preserve">Na závěr rozpravy přednesl zpravodaj František </w:t>
      </w:r>
      <w:proofErr w:type="spellStart"/>
      <w:r>
        <w:t>Laudát</w:t>
      </w:r>
      <w:proofErr w:type="spellEnd"/>
      <w:r>
        <w:t xml:space="preserve"> návrh usnesení:</w:t>
      </w:r>
    </w:p>
    <w:p w:rsidR="00A874E7" w:rsidRDefault="00A874E7" w:rsidP="00A874E7">
      <w:pPr>
        <w:pStyle w:val="HVtextbodu"/>
        <w:spacing w:before="0" w:after="120"/>
      </w:pPr>
      <w:r>
        <w:t xml:space="preserve">(viz </w:t>
      </w:r>
      <w:hyperlink r:id="rId15" w:history="1">
        <w:r w:rsidRPr="00163A7B">
          <w:rPr>
            <w:rStyle w:val="Hypertextovodkaz"/>
          </w:rPr>
          <w:t>http://www.psp.cz/sqw/text/text2.sqw?idd=103701</w:t>
        </w:r>
      </w:hyperlink>
      <w:r>
        <w:t xml:space="preserve">). </w:t>
      </w:r>
    </w:p>
    <w:p w:rsidR="00A874E7" w:rsidRPr="00012753" w:rsidRDefault="00A874E7" w:rsidP="00A874E7">
      <w:pPr>
        <w:pStyle w:val="HVtextbodu"/>
        <w:spacing w:before="0" w:after="120"/>
      </w:pPr>
      <w:r w:rsidRPr="00995014">
        <w:rPr>
          <w:u w:val="single"/>
        </w:rPr>
        <w:t>Hlasování</w:t>
      </w:r>
      <w:r>
        <w:t xml:space="preserve">: 14 pro, 3 proti, 0 se zdrželo – usnesení č. </w:t>
      </w:r>
      <w:r w:rsidRPr="00A7314D">
        <w:rPr>
          <w:b/>
        </w:rPr>
        <w:t>335</w:t>
      </w:r>
      <w:r>
        <w:t>.</w:t>
      </w:r>
    </w:p>
    <w:p w:rsidR="00A874E7" w:rsidRDefault="00A874E7" w:rsidP="00973053">
      <w:pPr>
        <w:pStyle w:val="HVslobodu"/>
      </w:pPr>
      <w:r>
        <w:t>8)</w:t>
      </w:r>
    </w:p>
    <w:p w:rsidR="00A874E7" w:rsidRDefault="00A874E7" w:rsidP="00A874E7">
      <w:pPr>
        <w:pStyle w:val="HVnzevbodu"/>
        <w:rPr>
          <w:u w:val="single"/>
        </w:rPr>
      </w:pPr>
      <w:r>
        <w:t xml:space="preserve">Rozpočet Státního fondu dopravní infrastruktury na rok 2017 a střednědobý výhled </w:t>
      </w:r>
      <w:r>
        <w:br/>
      </w:r>
      <w:r w:rsidRPr="0006786E">
        <w:rPr>
          <w:u w:val="single"/>
        </w:rPr>
        <w:t>na roky 2018 a 2019 – sněmovní tisk 952</w:t>
      </w:r>
    </w:p>
    <w:p w:rsidR="00A874E7" w:rsidRDefault="00A874E7" w:rsidP="00A874E7">
      <w:pPr>
        <w:pStyle w:val="HVtextbodu"/>
      </w:pPr>
      <w:r>
        <w:t xml:space="preserve">Návrh rozpočtu představil </w:t>
      </w:r>
      <w:r w:rsidRPr="00AC64A4">
        <w:rPr>
          <w:b/>
        </w:rPr>
        <w:t>1. náměstek ministra dopravy Tomáš Čoček</w:t>
      </w:r>
      <w:r>
        <w:t>. Celko</w:t>
      </w:r>
      <w:r w:rsidRPr="00AC64A4">
        <w:t>v</w:t>
      </w:r>
      <w:r>
        <w:t>á</w:t>
      </w:r>
      <w:r w:rsidRPr="00AC64A4">
        <w:t xml:space="preserve"> výš</w:t>
      </w:r>
      <w:r>
        <w:t>e</w:t>
      </w:r>
      <w:r w:rsidRPr="00AC64A4">
        <w:t xml:space="preserve"> 49 mld. Kč národních zdrojů</w:t>
      </w:r>
      <w:r>
        <w:t>; +</w:t>
      </w:r>
      <w:r w:rsidRPr="00AC64A4">
        <w:t xml:space="preserve"> předpokládan</w:t>
      </w:r>
      <w:r>
        <w:t>ý</w:t>
      </w:r>
      <w:r w:rsidRPr="00AC64A4">
        <w:t xml:space="preserve"> převodu finančních prostředků SFDI ke konci r</w:t>
      </w:r>
      <w:r>
        <w:t>.</w:t>
      </w:r>
      <w:r w:rsidRPr="00AC64A4">
        <w:t xml:space="preserve"> 2016 </w:t>
      </w:r>
      <w:r>
        <w:t>– celkové</w:t>
      </w:r>
      <w:r w:rsidRPr="00AC64A4">
        <w:t xml:space="preserve"> národní zdroj</w:t>
      </w:r>
      <w:r>
        <w:t>e</w:t>
      </w:r>
      <w:r w:rsidRPr="00AC64A4">
        <w:t xml:space="preserve"> ve výši 52 mld. Kč</w:t>
      </w:r>
      <w:r>
        <w:t>;</w:t>
      </w:r>
      <w:r w:rsidRPr="00AC64A4">
        <w:t xml:space="preserve"> </w:t>
      </w:r>
      <w:r>
        <w:t>předpoklad z</w:t>
      </w:r>
      <w:r w:rsidRPr="00AC64A4">
        <w:t xml:space="preserve">apojení prostředků EU ve výši 30 mld. Kč (včetně souvztažného navýšení příjmů a výdajů ve výši 10,6 mld. Kč) </w:t>
      </w:r>
      <w:r>
        <w:rPr>
          <w:rFonts w:ascii="Calibri" w:hAnsi="Calibri"/>
        </w:rPr>
        <w:t>→</w:t>
      </w:r>
      <w:r>
        <w:t xml:space="preserve"> </w:t>
      </w:r>
      <w:r w:rsidRPr="00AC64A4">
        <w:t xml:space="preserve">celková výše navrženého rozpočtu 82 mld. Kč. </w:t>
      </w:r>
      <w:r>
        <w:t>Při</w:t>
      </w:r>
      <w:r w:rsidRPr="00AC64A4">
        <w:t xml:space="preserve"> sestav</w:t>
      </w:r>
      <w:r>
        <w:t>ová</w:t>
      </w:r>
      <w:r w:rsidRPr="00AC64A4">
        <w:t>ní rozpočtu je</w:t>
      </w:r>
      <w:r>
        <w:t xml:space="preserve"> nutné </w:t>
      </w:r>
      <w:r w:rsidRPr="00AC64A4">
        <w:t>respektovat následující požadavky: mandatorní výdaje n</w:t>
      </w:r>
      <w:r>
        <w:t xml:space="preserve">a opravy, údržbu </w:t>
      </w:r>
      <w:r>
        <w:br/>
        <w:t xml:space="preserve">a správu sítí, </w:t>
      </w:r>
      <w:r w:rsidRPr="00AC64A4">
        <w:t>příprav</w:t>
      </w:r>
      <w:r>
        <w:t>a</w:t>
      </w:r>
      <w:r w:rsidRPr="00AC64A4">
        <w:t xml:space="preserve"> akcí dle Dopravní sektorové strategie</w:t>
      </w:r>
      <w:r>
        <w:t xml:space="preserve">; </w:t>
      </w:r>
      <w:r w:rsidRPr="00AC64A4">
        <w:t>financování již rozestavěných akcí</w:t>
      </w:r>
      <w:r>
        <w:t xml:space="preserve">; </w:t>
      </w:r>
      <w:r w:rsidRPr="00AC64A4">
        <w:t>zahajování nově připravených akcí</w:t>
      </w:r>
      <w:r>
        <w:t xml:space="preserve"> - celk</w:t>
      </w:r>
      <w:r w:rsidRPr="00AC64A4">
        <w:t>ový rozpočet ve výši 82 mld. Kč v</w:t>
      </w:r>
      <w:r>
        <w:t> </w:t>
      </w:r>
      <w:r w:rsidRPr="00AC64A4">
        <w:t>r</w:t>
      </w:r>
      <w:r>
        <w:t xml:space="preserve">. </w:t>
      </w:r>
      <w:r w:rsidRPr="00AC64A4">
        <w:t xml:space="preserve">2017 umožňuje financovat výše uvedené požadavky. </w:t>
      </w:r>
      <w:r>
        <w:t>D</w:t>
      </w:r>
      <w:r w:rsidRPr="00AC64A4">
        <w:t>o rozpočtu</w:t>
      </w:r>
      <w:r>
        <w:t xml:space="preserve"> byl</w:t>
      </w:r>
      <w:r w:rsidRPr="00AC64A4">
        <w:t xml:space="preserve"> zařazen </w:t>
      </w:r>
      <w:r w:rsidRPr="00037B25">
        <w:t>seznam potenciálních projektů ŘSD a SŽDC s možností zahájení v r. 2017. Po úspěšném dokončení přípravy</w:t>
      </w:r>
      <w:r w:rsidRPr="00AC64A4">
        <w:t xml:space="preserve"> budou v</w:t>
      </w:r>
      <w:r>
        <w:t> r.</w:t>
      </w:r>
      <w:r w:rsidRPr="00AC64A4">
        <w:t xml:space="preserve"> 2017 jednotlivé akce zařazovány do rozpočtu SFDI za podmínky </w:t>
      </w:r>
      <w:r w:rsidRPr="00AC64A4">
        <w:lastRenderedPageBreak/>
        <w:t>existence disponibilních prostředků. V případě další potřeby finančních prostředků budou vedena jednání s ministerstvem financí v návaznosti na vývoj státního rozpočtu s cílem navýšit rozpočet SFDI na pokrytí těchto akcí.</w:t>
      </w:r>
      <w:r>
        <w:t xml:space="preserve"> Problémy nejsou rozpočtové, ale spíše věcné – </w:t>
      </w:r>
      <w:r w:rsidRPr="00AC64A4">
        <w:t xml:space="preserve">problematika povolovacích </w:t>
      </w:r>
      <w:r>
        <w:t xml:space="preserve">řízení (nový stavební zákon zásadním způsobem v přípravě nepomůže); přichází výkladové metodiky k zákonu o ZVZ – optimismus po schválení zákona částečně vyprchává (sčítání absolutních hodnot změn – tvrdší podmínky); EIA (10 prioritních staveb) – veškerá dokumentace na MŽP – vydání povolení na konci/začátku roku; výběrová řízení dle starého zákona na konci září – konec února 2017 doběhne 1. kolo – poté hotová EIA, stavební povolení, 2. kolo, v létě/na podzim </w:t>
      </w:r>
      <w:proofErr w:type="spellStart"/>
      <w:r>
        <w:t>zasmluvněno</w:t>
      </w:r>
      <w:proofErr w:type="spellEnd"/>
      <w:r>
        <w:t xml:space="preserve">; nejrizikovější faktor rozpočtu. Financování oprav silnic II. a III. tříd </w:t>
      </w:r>
      <w:r>
        <w:br/>
        <w:t>– očekává se plné dočerpání rozpočtu; příjem cca 400 mil. Kč za propadlé OBU jednotky; SŽDC prohrálo soud s ČEZ – cca 1 mld. Kč (bude řešeno odkud). Nejpodstatnější – rozběh financování OPD 2; promítne se do čerpání rozpočtu v příštím roce.</w:t>
      </w:r>
    </w:p>
    <w:p w:rsidR="00A874E7" w:rsidRDefault="00A874E7" w:rsidP="00A874E7">
      <w:pPr>
        <w:pStyle w:val="HVtextbodu"/>
      </w:pPr>
      <w:r w:rsidRPr="006C7DE5">
        <w:rPr>
          <w:b/>
        </w:rPr>
        <w:t xml:space="preserve">Zbyněk </w:t>
      </w:r>
      <w:proofErr w:type="spellStart"/>
      <w:r w:rsidRPr="006C7DE5">
        <w:rPr>
          <w:b/>
        </w:rPr>
        <w:t>Hořelica</w:t>
      </w:r>
      <w:proofErr w:type="spellEnd"/>
      <w:r w:rsidRPr="006C7DE5">
        <w:rPr>
          <w:b/>
        </w:rPr>
        <w:t>, ředitel SFDI</w:t>
      </w:r>
      <w:r>
        <w:t xml:space="preserve"> – doplnil, co bylo řečeno; rozpočet celkově 82,1 mld. Kč (z toho </w:t>
      </w:r>
      <w:proofErr w:type="spellStart"/>
      <w:r>
        <w:t>evr</w:t>
      </w:r>
      <w:proofErr w:type="spellEnd"/>
      <w:r>
        <w:t xml:space="preserve">. zdroje 30,1 mld. Kč); vybilancovaný, nepočítá s přijetím úvěrů/dluhopisů; příjmy: 52 mld. Kč národních zdrojů – výnosy ze silniční daně 5,9 mld. Kč, spotřební daně 7,8 mld. Kč, zpoplatnění komunikací (4,5 mld. Kč dálniční kupóny, 9,2 mld. Kč mýto); dokrytí deficitu – dotace 21,6 mld. Kč; 3 mld. Kč – vyjednány na MF; </w:t>
      </w:r>
      <w:proofErr w:type="spellStart"/>
      <w:r>
        <w:t>evr</w:t>
      </w:r>
      <w:proofErr w:type="spellEnd"/>
      <w:r>
        <w:t xml:space="preserve">. zdroje: OP Doprava 2014-2020 – 25,6 mld. Kč, CEF 4,5 mld. Kč, ostatní fondy 49 mil. Kč; výdaje: mandatorní (opravy, údržba) – ŘSD 45,8 mld. Kč; mandatorní 15,5 mld. Kč, příprava akcí přes 4 mld. Kč – ŘSD 2,8 mld. Kč, SŽDC cca 1,1 mld. Kč, ŘVC 130 mil. Kč; výdaje ŘSD (rozestavěné + zahajování nových akcí) 26,4 mld. Kč; SŽDC: mandatorní (opravy a údržba) 12,6 mld., příprava akcí 1,1 mld. Kč, investiční akce 16 mld. Kč; výčet potenciálních projektů – ambice na zahájení realizace v r. 2017; nové oblasti rozpočtu: použití </w:t>
      </w:r>
      <w:proofErr w:type="spellStart"/>
      <w:r>
        <w:t>evr</w:t>
      </w:r>
      <w:proofErr w:type="spellEnd"/>
      <w:r>
        <w:t>. zdrojů – multimodální překladiště, městská doprava v </w:t>
      </w:r>
      <w:proofErr w:type="spellStart"/>
      <w:r>
        <w:t>elektr</w:t>
      </w:r>
      <w:proofErr w:type="spellEnd"/>
      <w:r>
        <w:t>. trakci, ITS ve městech, modernizace a opravy nádražních budov (na síti TEN-T); národní zdroje – nádražní budovy (nezařazené na TEN-T), křížení místních a účelových komunikací; vybavení letišť (ochrana); opravy multimodálních překladišť; významné riziko: proces přípravy – EIA – může významně ovlivnit čerpání prostředků; nevypořádané odvody z minulých let.</w:t>
      </w:r>
    </w:p>
    <w:p w:rsidR="00A874E7" w:rsidRDefault="00A874E7" w:rsidP="00A874E7">
      <w:pPr>
        <w:pStyle w:val="HVtextbodu"/>
      </w:pPr>
      <w:r>
        <w:t xml:space="preserve">Zpravodaj </w:t>
      </w:r>
      <w:r w:rsidRPr="00757AF2">
        <w:rPr>
          <w:b/>
        </w:rPr>
        <w:t xml:space="preserve">Stanislav </w:t>
      </w:r>
      <w:proofErr w:type="spellStart"/>
      <w:r w:rsidRPr="00757AF2">
        <w:rPr>
          <w:b/>
        </w:rPr>
        <w:t>Pfléger</w:t>
      </w:r>
      <w:proofErr w:type="spellEnd"/>
      <w:r>
        <w:t xml:space="preserve"> se ve své zprávě věnoval struktuře předloženého rozpočtu, </w:t>
      </w:r>
      <w:proofErr w:type="spellStart"/>
      <w:r>
        <w:t>proble</w:t>
      </w:r>
      <w:proofErr w:type="spellEnd"/>
      <w:r>
        <w:t>-matice povolovacích procesů (povinnost ověřování stanovisek EIA vydaných v minulých obdobích) – riziko zdržení celého procesu povolení konkrétní stavby (odložení); příprava staveb je plně finančně pokryta;  objem financí na přípravu přes 4 mld. Kč (z toho ŘSD celkem 2,8 mld. Kč, SŽDC 1,1 mld. Kč a ŘVC 130 mil. Kč); nebylo možno vyčlenit prostředky na opravy, rekonstrukce a modernizace silnic II. a III. tříd – bude řešeno obdobně jako v předchozím roce.</w:t>
      </w:r>
    </w:p>
    <w:p w:rsidR="00A874E7" w:rsidRDefault="00A874E7" w:rsidP="00A874E7">
      <w:pPr>
        <w:pStyle w:val="HVtextbodu"/>
      </w:pPr>
      <w:r>
        <w:t>V rozpravě vystoupili:</w:t>
      </w:r>
    </w:p>
    <w:p w:rsidR="00A874E7" w:rsidRDefault="00A874E7" w:rsidP="00A874E7">
      <w:pPr>
        <w:pStyle w:val="HVrozprava"/>
      </w:pPr>
      <w:r w:rsidRPr="00824E28">
        <w:rPr>
          <w:b/>
        </w:rPr>
        <w:t>Petr Kudela</w:t>
      </w:r>
      <w:r>
        <w:t xml:space="preserve"> – podaří se v roce 2017 nějakou stavbu dokončit?</w:t>
      </w:r>
    </w:p>
    <w:p w:rsidR="00A874E7" w:rsidRDefault="00A874E7" w:rsidP="00A874E7">
      <w:pPr>
        <w:pStyle w:val="HVrozprava"/>
      </w:pPr>
      <w:r w:rsidRPr="0078574B">
        <w:rPr>
          <w:b/>
        </w:rPr>
        <w:t xml:space="preserve">František </w:t>
      </w:r>
      <w:proofErr w:type="spellStart"/>
      <w:r w:rsidRPr="0078574B">
        <w:rPr>
          <w:b/>
        </w:rPr>
        <w:t>Laudát</w:t>
      </w:r>
      <w:proofErr w:type="spellEnd"/>
      <w:r>
        <w:t xml:space="preserve"> – výrazné zlepšení u SŽDC; u ŘSD po „vyndání“ potenciálních projektů s možností zahájení v r. 2017 je situace tristní; nepřináší novou kvalitu; </w:t>
      </w:r>
    </w:p>
    <w:p w:rsidR="00A874E7" w:rsidRDefault="00A874E7" w:rsidP="00A874E7">
      <w:pPr>
        <w:pStyle w:val="HVrozprava"/>
      </w:pPr>
      <w:r w:rsidRPr="00624BA0">
        <w:rPr>
          <w:b/>
        </w:rPr>
        <w:t>Milan Urban</w:t>
      </w:r>
      <w:r>
        <w:t xml:space="preserve"> – dotaz na způsob sestavování rozpočtu SFDI – kdo rozhoduje o podílu prostředků pro jednotlivé investory (ŘSD, SŽDC, ŘVC) – na základě čeho, politické rozhodnutí?; charakter investice; novela EIA – postoj ministra dopravy k novele ve fázi projednávání na vládě; </w:t>
      </w:r>
    </w:p>
    <w:p w:rsidR="00A874E7" w:rsidRDefault="00A874E7" w:rsidP="00A874E7">
      <w:pPr>
        <w:pStyle w:val="HVrozprava"/>
      </w:pPr>
      <w:r w:rsidRPr="00CE18E4">
        <w:rPr>
          <w:b/>
        </w:rPr>
        <w:t>Michal Kučera</w:t>
      </w:r>
      <w:r>
        <w:t xml:space="preserve"> – trvat na účasti ministrů na HV (zásadní body); Ústecký kraj – absolutně nejhorší situace, poslední příčky ve všech žebříčcích; základ rozvoje kraje je dostavba D7; 10 prioritních staveb – ok, zbývající stavby (cca 90) – nová EIA – mohou být také stanoveny priority; vyzval ŘSD+MD – D7 maximální priorita;  </w:t>
      </w:r>
    </w:p>
    <w:p w:rsidR="00A874E7" w:rsidRDefault="00A874E7" w:rsidP="00A874E7">
      <w:pPr>
        <w:pStyle w:val="HVrozprava"/>
      </w:pPr>
      <w:r w:rsidRPr="00E703B8">
        <w:rPr>
          <w:b/>
        </w:rPr>
        <w:t>Vlastimil Vozka</w:t>
      </w:r>
      <w:r>
        <w:t xml:space="preserve"> – navázal na </w:t>
      </w:r>
      <w:proofErr w:type="spellStart"/>
      <w:r>
        <w:t>posl</w:t>
      </w:r>
      <w:proofErr w:type="spellEnd"/>
      <w:r>
        <w:t xml:space="preserve">. Kučeru; D7 je zásadní pro ÚK (jednoduché úseky, obchvat Loun); napojení Mostu, Žatce na D7 (Velemyšleves, Žiželice); stavba 424 SŽDC (Oldřichov – Litvínov) – elektrifikace – dle jeho názoru není třeba; připomínky k žel. </w:t>
      </w:r>
      <w:proofErr w:type="gramStart"/>
      <w:r>
        <w:t>uzlu</w:t>
      </w:r>
      <w:proofErr w:type="gramEnd"/>
      <w:r>
        <w:t xml:space="preserve"> Obrnice – Most – vysoká hlučnost – rekonstrukce nebo snížení rychlosti; I/13 – potřebná pro obsluhu uvnitř regionu; uvítal by vyslyšení připomínek HV;</w:t>
      </w:r>
    </w:p>
    <w:p w:rsidR="00A874E7" w:rsidRDefault="00A874E7" w:rsidP="00A874E7">
      <w:pPr>
        <w:pStyle w:val="HVrozprava"/>
      </w:pPr>
      <w:r w:rsidRPr="00B52D7F">
        <w:rPr>
          <w:b/>
        </w:rPr>
        <w:t>Martin Kolovratník</w:t>
      </w:r>
      <w:r>
        <w:t xml:space="preserve"> – nabídl pomocnou ruku vzhledem k členství některých členů HV v orgánech SFDI; zastal se ředitele ŘSD – nemá pocit, že by stavby brzdilo; zmínil 75% čerpání – srovnatelné s před-</w:t>
      </w:r>
      <w:proofErr w:type="spellStart"/>
      <w:r>
        <w:t>chozími</w:t>
      </w:r>
      <w:proofErr w:type="spellEnd"/>
      <w:r>
        <w:t xml:space="preserve"> roky; provozuschopnost SŽDC – obava z hlavních koridorů (zanedbávány); příprava přes 4 mld. Kč </w:t>
      </w:r>
      <w:r>
        <w:br/>
        <w:t>– co to obnáší;</w:t>
      </w:r>
    </w:p>
    <w:p w:rsidR="00A874E7" w:rsidRDefault="00A874E7" w:rsidP="00A874E7">
      <w:pPr>
        <w:pStyle w:val="HVrozprava"/>
      </w:pPr>
      <w:r w:rsidRPr="00676988">
        <w:rPr>
          <w:b/>
        </w:rPr>
        <w:t>Jaroslav Klaška</w:t>
      </w:r>
      <w:r>
        <w:t xml:space="preserve"> – nemá problém s podporou D7, velmi důležité též pokračování D35 – velmi důležitá stavba; jižní Morava – pouze dvě stavby – doufá ve více akcí v tomto regionu; </w:t>
      </w:r>
    </w:p>
    <w:p w:rsidR="00A874E7" w:rsidRDefault="00A874E7" w:rsidP="00A874E7">
      <w:pPr>
        <w:pStyle w:val="HVrozprava"/>
      </w:pPr>
      <w:r w:rsidRPr="00997117">
        <w:rPr>
          <w:b/>
        </w:rPr>
        <w:t xml:space="preserve">František </w:t>
      </w:r>
      <w:proofErr w:type="spellStart"/>
      <w:r w:rsidRPr="00997117">
        <w:rPr>
          <w:b/>
        </w:rPr>
        <w:t>Laudát</w:t>
      </w:r>
      <w:proofErr w:type="spellEnd"/>
      <w:r>
        <w:t xml:space="preserve"> – dokončení staveb na D3; další osud Prodloužené Rudné (vypadlo z priorit); </w:t>
      </w:r>
    </w:p>
    <w:p w:rsidR="00A874E7" w:rsidRDefault="00A874E7" w:rsidP="00A874E7">
      <w:pPr>
        <w:pStyle w:val="HVrozprava"/>
      </w:pPr>
      <w:r w:rsidRPr="00997117">
        <w:rPr>
          <w:b/>
        </w:rPr>
        <w:t>NM Tomáš Čoček</w:t>
      </w:r>
      <w:r>
        <w:t xml:space="preserve"> – zodpověděl dotazy; sestavování rozpočtu: dle priorit jednotlivých oblastí, dle nově zařazených akce; centrální komise – vnitřní poradní orgán v rámci MD (NM, ŘO); realizace </w:t>
      </w:r>
      <w:proofErr w:type="spellStart"/>
      <w:r>
        <w:t>ekon</w:t>
      </w:r>
      <w:proofErr w:type="spellEnd"/>
      <w:r>
        <w:t xml:space="preserve">. neefektivní akce (pokud na ní investor trvá) – ministr akci dává k rozhodnutí vládě (toto se nikdy nestalo); </w:t>
      </w:r>
      <w:r>
        <w:lastRenderedPageBreak/>
        <w:t xml:space="preserve">vyjádření centr. </w:t>
      </w:r>
      <w:proofErr w:type="gramStart"/>
      <w:r>
        <w:t>komise</w:t>
      </w:r>
      <w:proofErr w:type="gramEnd"/>
      <w:r>
        <w:t xml:space="preserve"> k akci – několik let před realizací (na počátku přípravy); komise je vázána dokumentem Sektorové strategie (</w:t>
      </w:r>
      <w:proofErr w:type="spellStart"/>
      <w:r>
        <w:t>prioritizace</w:t>
      </w:r>
      <w:proofErr w:type="spellEnd"/>
      <w:r>
        <w:t xml:space="preserve"> v rámci přípravy); změny techn. řešení, navýšení nákladů o více než 10 % </w:t>
      </w:r>
      <w:r>
        <w:br/>
        <w:t xml:space="preserve">– schvaluje centr. </w:t>
      </w:r>
      <w:proofErr w:type="gramStart"/>
      <w:r>
        <w:t>komise</w:t>
      </w:r>
      <w:proofErr w:type="gramEnd"/>
      <w:r>
        <w:t xml:space="preserve">; rozdělení prostředků (příprava, opravy) – Sektorové strategie – vládou schválený výhledový objem; nabídl projednání dokumentu Sektorové strategie na HV; novela EIA: za ministra Prachaře; MD upozorňovalo na dopad na stavby 244 – připomínky vůči MŽP; dokument Projektová příprava – 3x ročně update (v rozpočtu SFDI odkaz) – zašlou HV; hlučnost Obrnice – Most: řešení pravděpodobně v rámci oprav; stavby na I/13: příprava 12 akcí, postupně snaha zařadit do rozpočtu; provozuschopnost SŽDC: co neopraví do r. 2020, velký problém – dojdou </w:t>
      </w:r>
      <w:proofErr w:type="spellStart"/>
      <w:r>
        <w:t>evr</w:t>
      </w:r>
      <w:proofErr w:type="spellEnd"/>
      <w:r>
        <w:t xml:space="preserve">. zdroje – celostátní problém; rozpočet SFDI spadne pod programového financování SR – výhledově budou položky nad 300 mil. Kč schvalovány MF; dokončené akce: modernizace </w:t>
      </w:r>
      <w:r>
        <w:br/>
        <w:t xml:space="preserve">a D3; celkem přes 50 akcí (železniční, silnice mimo dálnice); D11 Prodloužená Rudná: pravidlo EK pro prioritní stavby – musí ležet na TEN-T (neleží, ale byla součástí programu D47) – ponecháno, nalezena jiná varianta řešení – v rámci zjednodušeného oznámení – na tuto stavbu (zbývajících 500 m na již stojící stavbě) nemusí být prováděna EIA; závěr zjišťovacího řízení byl napaden (stejně jako by byla napadena výjimka) – měla by být plná EIA (dle stěžovatele); nyní dokončováno odůvodnění, proč dle jejich názoru (ŘSD) být nemá; </w:t>
      </w:r>
      <w:r>
        <w:br/>
        <w:t>o odvolání rozhodne MŽP (pobočka v Ostravě) – předpoklad, že potvrdí názor MD.</w:t>
      </w:r>
    </w:p>
    <w:p w:rsidR="00A874E7" w:rsidRDefault="00A874E7" w:rsidP="00A874E7">
      <w:pPr>
        <w:pStyle w:val="HVrozprava"/>
        <w:spacing w:before="240"/>
      </w:pPr>
      <w:r>
        <w:t xml:space="preserve">Na závěr rozpravy přečetl zpravodaj </w:t>
      </w:r>
      <w:r w:rsidRPr="00B87D34">
        <w:rPr>
          <w:b/>
        </w:rPr>
        <w:t xml:space="preserve">Stanislav </w:t>
      </w:r>
      <w:proofErr w:type="spellStart"/>
      <w:r w:rsidRPr="00B87D34">
        <w:rPr>
          <w:b/>
        </w:rPr>
        <w:t>Pfléger</w:t>
      </w:r>
      <w:proofErr w:type="spellEnd"/>
      <w:r>
        <w:t xml:space="preserve"> návrh usnesení:</w:t>
      </w:r>
    </w:p>
    <w:p w:rsidR="00A874E7" w:rsidRDefault="00A874E7" w:rsidP="00A874E7">
      <w:pPr>
        <w:pStyle w:val="HVrozprava"/>
        <w:spacing w:before="0"/>
      </w:pPr>
      <w:r>
        <w:t xml:space="preserve">(viz </w:t>
      </w:r>
      <w:hyperlink r:id="rId16" w:history="1">
        <w:r w:rsidRPr="002F167C">
          <w:rPr>
            <w:rStyle w:val="Hypertextovodkaz"/>
          </w:rPr>
          <w:t>http://www.psp.cz/sqw/text/text2.sqw?idd=103866</w:t>
        </w:r>
      </w:hyperlink>
      <w:r>
        <w:t>)</w:t>
      </w:r>
    </w:p>
    <w:p w:rsidR="00A874E7" w:rsidRPr="00136F97" w:rsidRDefault="00A874E7" w:rsidP="00A874E7">
      <w:pPr>
        <w:pStyle w:val="HVrozprava"/>
      </w:pPr>
      <w:r w:rsidRPr="00136F97">
        <w:rPr>
          <w:u w:val="single"/>
        </w:rPr>
        <w:t>Hlasování</w:t>
      </w:r>
      <w:r>
        <w:t xml:space="preserve">: 17 pro, 0 proti, 0 se zdrželo – usnesení č. </w:t>
      </w:r>
      <w:r w:rsidRPr="00136F97">
        <w:rPr>
          <w:b/>
        </w:rPr>
        <w:t>336</w:t>
      </w:r>
      <w:r>
        <w:t>.</w:t>
      </w:r>
    </w:p>
    <w:p w:rsidR="00A874E7" w:rsidRDefault="00A874E7" w:rsidP="00973053">
      <w:pPr>
        <w:pStyle w:val="HVslobodu"/>
      </w:pPr>
      <w:r>
        <w:t>9)</w:t>
      </w:r>
    </w:p>
    <w:p w:rsidR="00A874E7" w:rsidRPr="00D926F6" w:rsidRDefault="00A874E7" w:rsidP="00A874E7">
      <w:pPr>
        <w:pStyle w:val="HVnzevbodu"/>
        <w:rPr>
          <w:u w:val="single"/>
        </w:rPr>
      </w:pPr>
      <w:r>
        <w:t xml:space="preserve">Návrh poslanců Jana </w:t>
      </w:r>
      <w:proofErr w:type="spellStart"/>
      <w:r>
        <w:t>Birke</w:t>
      </w:r>
      <w:proofErr w:type="spellEnd"/>
      <w:r>
        <w:t xml:space="preserve"> a Romana </w:t>
      </w:r>
      <w:proofErr w:type="spellStart"/>
      <w:r>
        <w:t>Sklenáka</w:t>
      </w:r>
      <w:proofErr w:type="spellEnd"/>
      <w:r>
        <w:t xml:space="preserve"> na vydání zákona, kterým se mění zákon </w:t>
      </w:r>
      <w:r>
        <w:br/>
      </w:r>
      <w:r w:rsidRPr="00D926F6">
        <w:rPr>
          <w:u w:val="single"/>
        </w:rPr>
        <w:t>č. 13/1997 Sb., o pozemních komunikacích, ve znění pozdějších předpisů – sněmovní tisk 888</w:t>
      </w:r>
    </w:p>
    <w:p w:rsidR="00A874E7" w:rsidRDefault="00A874E7" w:rsidP="00A874E7">
      <w:pPr>
        <w:pStyle w:val="HVtextbodu"/>
      </w:pPr>
      <w:r>
        <w:t xml:space="preserve">Návrh zákona uvedl za předkladatele </w:t>
      </w:r>
      <w:r w:rsidRPr="00750770">
        <w:rPr>
          <w:b/>
        </w:rPr>
        <w:t xml:space="preserve">Jan </w:t>
      </w:r>
      <w:proofErr w:type="spellStart"/>
      <w:r w:rsidRPr="00750770">
        <w:rPr>
          <w:b/>
        </w:rPr>
        <w:t>Birke</w:t>
      </w:r>
      <w:proofErr w:type="spellEnd"/>
      <w:r>
        <w:t xml:space="preserve"> a zopakoval hlavní cíle této novely. Zmínil PN </w:t>
      </w:r>
      <w:proofErr w:type="spellStart"/>
      <w:r>
        <w:t>posl</w:t>
      </w:r>
      <w:proofErr w:type="spellEnd"/>
      <w:r>
        <w:t>. Foldyny, se kterým nemá problém; stanovisko MD nesouhlasné.</w:t>
      </w:r>
    </w:p>
    <w:p w:rsidR="00A874E7" w:rsidRDefault="00A874E7" w:rsidP="00A874E7">
      <w:pPr>
        <w:pStyle w:val="HVtextbodu"/>
      </w:pPr>
      <w:r>
        <w:t xml:space="preserve">Zpravodaj </w:t>
      </w:r>
      <w:r w:rsidRPr="0066250A">
        <w:rPr>
          <w:b/>
        </w:rPr>
        <w:t>Jaroslav Foldyna</w:t>
      </w:r>
      <w:r>
        <w:t xml:space="preserve"> konstatoval, že vše podstavné bylo řečeno; okomentoval svůj PN </w:t>
      </w:r>
      <w:r>
        <w:br/>
        <w:t>– zmínil podpůrné stanovisko SMO; obdobně zakomponováno v zákonech v Rakousku, na Slovensku.</w:t>
      </w:r>
    </w:p>
    <w:p w:rsidR="00A874E7" w:rsidRDefault="00A874E7" w:rsidP="00A874E7">
      <w:pPr>
        <w:pStyle w:val="HVtextbodu"/>
      </w:pPr>
      <w:r>
        <w:t>V rozpravě vystoupili:</w:t>
      </w:r>
    </w:p>
    <w:p w:rsidR="00A874E7" w:rsidRDefault="00A874E7" w:rsidP="00A874E7">
      <w:pPr>
        <w:pStyle w:val="HVtextbodu"/>
        <w:spacing w:before="120"/>
      </w:pPr>
      <w:r w:rsidRPr="005B0CA8">
        <w:rPr>
          <w:b/>
        </w:rPr>
        <w:t>Ivan Pilný</w:t>
      </w:r>
      <w:r>
        <w:t xml:space="preserve"> – jde o tzv. billboardový návrh, nesouhlasné stanovisko MD i vlády;</w:t>
      </w:r>
    </w:p>
    <w:p w:rsidR="00A874E7" w:rsidRDefault="00A874E7" w:rsidP="00A874E7">
      <w:pPr>
        <w:pStyle w:val="HVtextbodu"/>
        <w:spacing w:before="120"/>
      </w:pPr>
      <w:r w:rsidRPr="007620A2">
        <w:rPr>
          <w:b/>
        </w:rPr>
        <w:t>Pavel Čihák</w:t>
      </w:r>
      <w:r>
        <w:t xml:space="preserve"> – chápe zamýšlený cíl novely; s návrhem souhlas, s PN nesouhlas – nerozumí; tento PN obsahuje tisk 772; proč tisk 888 není vládním návrhem; úprava § 9 – MD již několikrát odmítlo úpravy (nesoulad s unijním právem) – nepřináší návrh rizika?; </w:t>
      </w:r>
    </w:p>
    <w:p w:rsidR="00A874E7" w:rsidRDefault="00A874E7" w:rsidP="00A874E7">
      <w:pPr>
        <w:pStyle w:val="HVtextbodu"/>
        <w:spacing w:before="120"/>
      </w:pPr>
      <w:r w:rsidRPr="00D3099B">
        <w:rPr>
          <w:b/>
        </w:rPr>
        <w:t>NM Jakub Kopřiva</w:t>
      </w:r>
      <w:r>
        <w:t xml:space="preserve"> – § 9 odst. 2 – v minulosti (před vstupem do EU) ustanovení zmocňující vlastníka komunikace přenášet činnosti ohledně správy a údržby silnic na krajské organizace SÚS; za ministra Prachaře pokus toto vypustit – po jednání s AKČR ustanovení změněno na současný stav; tisk 888 toto mění – přenesení role správce komunikace ze státu na kraj (všechny činnosti, které souvisejí s péčí o komunikaci); potřeba připravit řešení pro zajištění zimní a běžné údržby silnic I. třídy – od 05/2017 a 10/1027; ŘSD připravilo výběrové řízení; jednání s AKČR – zájem o zajišťování této údržby (nikoliv celé správcovství); možná hrozba sankcí – obecně jednorázová pokuta ve výši statisíců EUR a do doby odstranění závady desetitisíce EUR denně; </w:t>
      </w:r>
    </w:p>
    <w:p w:rsidR="00A874E7" w:rsidRDefault="00A874E7" w:rsidP="00A874E7">
      <w:pPr>
        <w:pStyle w:val="HVtextbodu"/>
        <w:spacing w:before="120"/>
      </w:pPr>
      <w:r w:rsidRPr="00122AC6">
        <w:rPr>
          <w:b/>
        </w:rPr>
        <w:t xml:space="preserve">Stanislav </w:t>
      </w:r>
      <w:proofErr w:type="spellStart"/>
      <w:r w:rsidRPr="00122AC6">
        <w:rPr>
          <w:b/>
        </w:rPr>
        <w:t>Pfléger</w:t>
      </w:r>
      <w:proofErr w:type="spellEnd"/>
      <w:r>
        <w:t xml:space="preserve"> – navrhl přerušení projednávání do příští schůze HV;</w:t>
      </w:r>
    </w:p>
    <w:p w:rsidR="00A874E7" w:rsidRDefault="00A874E7" w:rsidP="00A874E7">
      <w:pPr>
        <w:pStyle w:val="HVtextbodu"/>
        <w:spacing w:before="120"/>
      </w:pPr>
      <w:r w:rsidRPr="00AC372E">
        <w:rPr>
          <w:b/>
        </w:rPr>
        <w:t xml:space="preserve">Jan </w:t>
      </w:r>
      <w:proofErr w:type="spellStart"/>
      <w:r w:rsidRPr="00AC372E">
        <w:rPr>
          <w:b/>
        </w:rPr>
        <w:t>Birke</w:t>
      </w:r>
      <w:proofErr w:type="spellEnd"/>
      <w:r>
        <w:t xml:space="preserve"> – souhlasí, je třeba další diskuse; totéž na VSR – prosinec; upozornil na zkrácenou lhůtu pro projednání ve výborech; </w:t>
      </w:r>
    </w:p>
    <w:p w:rsidR="00A874E7" w:rsidRDefault="00A874E7" w:rsidP="00A874E7">
      <w:pPr>
        <w:pStyle w:val="HVtextbodu"/>
        <w:rPr>
          <w:b/>
        </w:rPr>
      </w:pPr>
      <w:r w:rsidRPr="00AC372E">
        <w:rPr>
          <w:u w:val="single"/>
        </w:rPr>
        <w:t>Hlasování o přerušení</w:t>
      </w:r>
      <w:r>
        <w:t xml:space="preserve">: 15 pro, 0 proti, 1 se zdržel – usnesení č. </w:t>
      </w:r>
      <w:r w:rsidRPr="00AC372E">
        <w:rPr>
          <w:b/>
        </w:rPr>
        <w:t>337</w:t>
      </w:r>
      <w:r w:rsidRPr="00AC372E">
        <w:t>.</w:t>
      </w:r>
    </w:p>
    <w:p w:rsidR="00A874E7" w:rsidRDefault="00A874E7" w:rsidP="00A874E7">
      <w:pPr>
        <w:pStyle w:val="HVtextbodu"/>
        <w:spacing w:before="0"/>
      </w:pPr>
      <w:r>
        <w:t xml:space="preserve">(viz </w:t>
      </w:r>
      <w:hyperlink r:id="rId17" w:history="1">
        <w:r w:rsidRPr="000807F7">
          <w:rPr>
            <w:rStyle w:val="Hypertextovodkaz"/>
          </w:rPr>
          <w:t>http://www.psp.cz/sqw/text/text2.sqw?idd=103481</w:t>
        </w:r>
      </w:hyperlink>
      <w:r>
        <w:t xml:space="preserve">) </w:t>
      </w:r>
    </w:p>
    <w:p w:rsidR="00A874E7" w:rsidRDefault="00A874E7" w:rsidP="00A874E7">
      <w:pPr>
        <w:pStyle w:val="HVslobodu"/>
      </w:pPr>
      <w:r>
        <w:t>10)</w:t>
      </w:r>
    </w:p>
    <w:p w:rsidR="00A874E7" w:rsidRDefault="00A874E7" w:rsidP="00A874E7">
      <w:pPr>
        <w:pStyle w:val="HVnzevbodu"/>
        <w:rPr>
          <w:u w:val="single"/>
        </w:rPr>
      </w:pPr>
      <w:r w:rsidRPr="006961CC">
        <w:t xml:space="preserve">Vládní návrh zákona, kterým se mění zákon č. 183/2006 Sb., o územním plánování </w:t>
      </w:r>
      <w:r>
        <w:br/>
      </w:r>
      <w:r w:rsidRPr="006961CC">
        <w:t>a stavebním řádu (stavební zákon), ve znění pozdějších předpi</w:t>
      </w:r>
      <w:r>
        <w:t>sů, a další související zákony</w:t>
      </w:r>
      <w:r>
        <w:br/>
      </w:r>
      <w:r w:rsidRPr="00B70814">
        <w:rPr>
          <w:u w:val="single"/>
        </w:rPr>
        <w:t>- sněmovní tisk 927 (HMG)</w:t>
      </w:r>
    </w:p>
    <w:p w:rsidR="00A874E7" w:rsidRDefault="00A874E7" w:rsidP="00A874E7">
      <w:pPr>
        <w:pStyle w:val="HVtextbodu"/>
      </w:pPr>
      <w:r>
        <w:t xml:space="preserve">Vládní novelu předložil </w:t>
      </w:r>
      <w:r w:rsidRPr="00B70814">
        <w:rPr>
          <w:b/>
        </w:rPr>
        <w:t>náměstek ministryně pro místní rozvoj Jan Blecha</w:t>
      </w:r>
      <w:r>
        <w:t xml:space="preserve">. Podstatné změny se dotýkají úseku územního plánování i stavebního řádu; spolupředkladatel MŽP – stavební předpisy se </w:t>
      </w:r>
      <w:r>
        <w:lastRenderedPageBreak/>
        <w:t>významně dotýkají oblasti EIA + dalších 42 předpisů; zmínil projednávání na VSR (přerušeno a termín pro podávání PN); uvítá diskusi a jsou připraveni dotazy zodpovědět.</w:t>
      </w:r>
    </w:p>
    <w:p w:rsidR="00A874E7" w:rsidRDefault="00A874E7" w:rsidP="00A874E7">
      <w:pPr>
        <w:pStyle w:val="HVtextbodu"/>
      </w:pPr>
      <w:r>
        <w:t xml:space="preserve">Zpravodaj </w:t>
      </w:r>
      <w:r w:rsidRPr="00FF2F3A">
        <w:rPr>
          <w:b/>
        </w:rPr>
        <w:t xml:space="preserve">František </w:t>
      </w:r>
      <w:proofErr w:type="spellStart"/>
      <w:r w:rsidRPr="00FF2F3A">
        <w:rPr>
          <w:b/>
        </w:rPr>
        <w:t>Laudát</w:t>
      </w:r>
      <w:proofErr w:type="spellEnd"/>
      <w:r>
        <w:t xml:space="preserve"> zmínil obsáhlost materiálu; lhůta pro zpochybnění stavebního povolení 3 roky – zpochybnění právního stavu, požádal o komentář, akceptace případných PN v tomto smyslu; opakované výzvy HV – zásadní zjednodušení stavebního řízení u liniových staveb a zabránění jeho zneužívání; dle MD není zákon pro liniové stavby použitelný – nezrychluje proces, nevypořádané připomínky; pozitivní ohlasy – výstavba rodinných domů – v některých případech zrychlení procesu; </w:t>
      </w:r>
      <w:r w:rsidRPr="00193456">
        <w:rPr>
          <w:spacing w:val="-2"/>
        </w:rPr>
        <w:t xml:space="preserve">velký problém – není novela </w:t>
      </w:r>
      <w:r>
        <w:rPr>
          <w:spacing w:val="-2"/>
        </w:rPr>
        <w:br/>
      </w:r>
      <w:r w:rsidRPr="00193456">
        <w:rPr>
          <w:spacing w:val="-2"/>
        </w:rPr>
        <w:t>o EIA – MŽP slíbilo do Vánoc, údajně již vypořádány připomínky; termíny pro PN budou kopírovat usnesení GV.</w:t>
      </w:r>
    </w:p>
    <w:p w:rsidR="00A874E7" w:rsidRDefault="00A874E7" w:rsidP="00A874E7">
      <w:pPr>
        <w:pStyle w:val="HVtextbodu"/>
      </w:pPr>
      <w:r>
        <w:t>V rozpravě vystoupili:</w:t>
      </w:r>
    </w:p>
    <w:p w:rsidR="00A874E7" w:rsidRDefault="00A874E7" w:rsidP="00A874E7">
      <w:pPr>
        <w:pStyle w:val="HVrozprava"/>
      </w:pPr>
      <w:r w:rsidRPr="00433F78">
        <w:rPr>
          <w:b/>
        </w:rPr>
        <w:t>Ivan Pilný</w:t>
      </w:r>
      <w:r>
        <w:t xml:space="preserve"> – HV vychází vstříc požadavku MMR na posunutí lhůt (lhůta nebyla </w:t>
      </w:r>
      <w:r w:rsidR="00404C3D">
        <w:t xml:space="preserve">na schůzi PS </w:t>
      </w:r>
      <w:r>
        <w:t xml:space="preserve">prodloužena); </w:t>
      </w:r>
    </w:p>
    <w:p w:rsidR="00A874E7" w:rsidRDefault="00A874E7" w:rsidP="00A874E7">
      <w:pPr>
        <w:pStyle w:val="HVrozprava"/>
      </w:pPr>
      <w:r w:rsidRPr="00433F78">
        <w:rPr>
          <w:b/>
        </w:rPr>
        <w:t>Michal Kučera</w:t>
      </w:r>
      <w:r>
        <w:t xml:space="preserve"> – náměstek Blecha blíže zákon nepředstavil – jde o složitý text; dle důvodové zprávy nebyl zpracován věcný záměr – překvapující; slibované zjednodušení v návrhu moc nevidí; dotaz – úprava zapojení veřejnosti – postoj MŽP i MMR; </w:t>
      </w:r>
    </w:p>
    <w:p w:rsidR="00A874E7" w:rsidRDefault="00A874E7" w:rsidP="00A874E7">
      <w:pPr>
        <w:pStyle w:val="HVrozprava"/>
      </w:pPr>
      <w:r w:rsidRPr="000D33E9">
        <w:rPr>
          <w:b/>
        </w:rPr>
        <w:t>Ivan Pilný</w:t>
      </w:r>
      <w:r>
        <w:t xml:space="preserve"> – překvapující, že MŽP je spolupředkladatelem – proč ne MD (intenzivní zásah);</w:t>
      </w:r>
    </w:p>
    <w:p w:rsidR="00A874E7" w:rsidRDefault="00A874E7" w:rsidP="00A874E7">
      <w:pPr>
        <w:pStyle w:val="HVrozprava"/>
      </w:pPr>
      <w:r w:rsidRPr="000D33E9">
        <w:rPr>
          <w:b/>
        </w:rPr>
        <w:t>Milan Urban</w:t>
      </w:r>
      <w:r>
        <w:t xml:space="preserve"> – měl být lepší, výhodnější, jednodušší pro občany, veřejné a soukromé investice </w:t>
      </w:r>
      <w:r>
        <w:br/>
        <w:t xml:space="preserve">– obava, že tomu tak není – nepodíleli se rovnocenně ti, kterých se zákon týká (MD, MPO, SMO); předpokládá velký počet PN; hledání řešení pro budoucnost stavebnictví v ČR; </w:t>
      </w:r>
    </w:p>
    <w:p w:rsidR="00A874E7" w:rsidRDefault="00A874E7" w:rsidP="00A874E7">
      <w:pPr>
        <w:pStyle w:val="HVrozprava"/>
      </w:pPr>
      <w:r w:rsidRPr="003912AF">
        <w:rPr>
          <w:b/>
        </w:rPr>
        <w:t>Martin Kolovratník</w:t>
      </w:r>
      <w:r>
        <w:t xml:space="preserve"> – děsí ho účast MŽP a neúčast MD; HV podporuje liniové stavby; dotaz – jak se podílelo MD na přípravě zákona; </w:t>
      </w:r>
    </w:p>
    <w:p w:rsidR="00A874E7" w:rsidRDefault="00A874E7" w:rsidP="00A874E7">
      <w:pPr>
        <w:pStyle w:val="HVrozprava"/>
      </w:pPr>
      <w:r w:rsidRPr="000B03D1">
        <w:rPr>
          <w:b/>
        </w:rPr>
        <w:t>Náměstek ministra životního prostředí Vladimír František Mana</w:t>
      </w:r>
      <w:r>
        <w:t xml:space="preserve"> – účast veřejnosti – co umožňuje směrnice EIA, fakultativní možnost konání veřejného projednání – urychlení procesu (národní legislativa); omezení účasti není otázkou pro diskusi – novela EIA (komise LRV); </w:t>
      </w:r>
      <w:proofErr w:type="spellStart"/>
      <w:r>
        <w:t>spolupředkladatelství</w:t>
      </w:r>
      <w:proofErr w:type="spellEnd"/>
      <w:r>
        <w:t xml:space="preserve"> </w:t>
      </w:r>
      <w:r>
        <w:br/>
        <w:t xml:space="preserve">– proces EIA + zákon o EIA je důležitou součástí povolovacího procesu v rámci stavebních řízení – od začátku snaha o propojení procesů – zrychlení; </w:t>
      </w:r>
    </w:p>
    <w:p w:rsidR="00A874E7" w:rsidRDefault="00A874E7" w:rsidP="00A874E7">
      <w:pPr>
        <w:pStyle w:val="HVrozprava"/>
      </w:pPr>
      <w:r w:rsidRPr="003C4D02">
        <w:rPr>
          <w:b/>
        </w:rPr>
        <w:t>Ivan Pilný</w:t>
      </w:r>
      <w:r>
        <w:t xml:space="preserve"> – úvodní slovo krátké – co zásadním způsobem změní a urychlí stavební řízení zejména </w:t>
      </w:r>
      <w:r>
        <w:br/>
        <w:t>u velkých staveb;</w:t>
      </w:r>
    </w:p>
    <w:p w:rsidR="00A874E7" w:rsidRDefault="00A874E7" w:rsidP="00A874E7">
      <w:pPr>
        <w:pStyle w:val="HVrozprava"/>
      </w:pPr>
      <w:r w:rsidRPr="00193456">
        <w:rPr>
          <w:b/>
        </w:rPr>
        <w:t>N</w:t>
      </w:r>
      <w:r>
        <w:rPr>
          <w:b/>
        </w:rPr>
        <w:t>M</w:t>
      </w:r>
      <w:r w:rsidRPr="00193456">
        <w:rPr>
          <w:b/>
        </w:rPr>
        <w:t xml:space="preserve"> Jan Blecha</w:t>
      </w:r>
      <w:r>
        <w:t xml:space="preserve"> – proces povolování staveb v rámci EIA – problém – přizváno MŽP; chybějící věcný záměr – jde o novelu, nikoliv nový zákon; zásadní změny: zkrácení lhůt při pořizování aktualizací zásad územního rozvoje (úspora ¾ - 1 rok); liniové stavby – pokud nelze umístit do stávajícího koridoru, možné vybočení z koridoru v nezastavěném území (odpadne nutnost činit změnu územního plánu před realizací – úspora 2 roky); zajištění koordinace záměrů; náležitosti stanovisek k opatření obecné povahy i závazných stanovisek uplatňovaných ve správním řízení budou upraveny podle § 149 správního řádu – přenesení povinnosti na stavebníka – řádné odůvodnění; snaha zjednodušit řízení ve všech etapách přípravy a realizace staveb; menší stavby – většina pouze na ohlášení (rodinné domky, rekreační a zemědělské objekty); ochrana veřejných zájmů a odpovědnost osob zúčastněných na výstavbě – kolaudaci budou podléhat pouze tři druhy staveb (vyžadující kolaudační souhlas); v současnosti složité zkoumání soukromoprávních vztahů – pro účely vydání veřejnoprávního povolení na stavbu (pokud žadatel není vlastníkem) postačí souhlas vlastníka (spoluvlastníků), u bytů souhlas SVJ (správce); posílení právní jistoty – vymezení hlavních účastníků územního i stavebního řízení; stavební právo v ČR upravují další zákony - 43; novela je kompromisem mezi resorty </w:t>
      </w:r>
      <w:r>
        <w:br/>
        <w:t xml:space="preserve">a potřebami stavebníků; nabídl zaslání vypořádání připomínek a tabulku rozporů s výsledky projednání vládou; k dotazu </w:t>
      </w:r>
      <w:proofErr w:type="spellStart"/>
      <w:r>
        <w:t>posl</w:t>
      </w:r>
      <w:proofErr w:type="spellEnd"/>
      <w:r>
        <w:t>. Kolovratníka: kolegium ministryně + pracovní skupiny – přizváváni zástupci jednotlivých resortů a profesních komor a svazů, PS, Senátu;</w:t>
      </w:r>
    </w:p>
    <w:p w:rsidR="00A874E7" w:rsidRDefault="00A874E7" w:rsidP="00A874E7">
      <w:pPr>
        <w:pStyle w:val="HVrozprava"/>
      </w:pPr>
      <w:r w:rsidRPr="00DA07AA">
        <w:rPr>
          <w:b/>
        </w:rPr>
        <w:t xml:space="preserve">Stanislav </w:t>
      </w:r>
      <w:proofErr w:type="spellStart"/>
      <w:r w:rsidRPr="00DA07AA">
        <w:rPr>
          <w:b/>
        </w:rPr>
        <w:t>Pfléger</w:t>
      </w:r>
      <w:proofErr w:type="spellEnd"/>
      <w:r>
        <w:t xml:space="preserve"> – účast veřejnosti je nyní v přímé kolizi proti zájmům ČR stavět a investovat; účast ano, ale jednou, nikoliv opakovaně, </w:t>
      </w:r>
      <w:proofErr w:type="spellStart"/>
      <w:r>
        <w:t>zacyklovaně</w:t>
      </w:r>
      <w:proofErr w:type="spellEnd"/>
      <w:r>
        <w:t xml:space="preserve"> (uvedl příklad D8);</w:t>
      </w:r>
    </w:p>
    <w:p w:rsidR="00A874E7" w:rsidRDefault="00A874E7" w:rsidP="00A874E7">
      <w:pPr>
        <w:pStyle w:val="HVrozprava"/>
      </w:pPr>
      <w:r w:rsidRPr="00DA07AA">
        <w:rPr>
          <w:b/>
        </w:rPr>
        <w:t xml:space="preserve">František </w:t>
      </w:r>
      <w:proofErr w:type="spellStart"/>
      <w:r w:rsidRPr="00DA07AA">
        <w:rPr>
          <w:b/>
        </w:rPr>
        <w:t>Laudát</w:t>
      </w:r>
      <w:proofErr w:type="spellEnd"/>
      <w:r>
        <w:t xml:space="preserve"> – vstup do řízení např. NPÚ – jiné lhůty – nutné sladit; dálnice, železnice atd.;</w:t>
      </w:r>
    </w:p>
    <w:p w:rsidR="00A874E7" w:rsidRDefault="00A874E7" w:rsidP="00A874E7">
      <w:pPr>
        <w:pStyle w:val="HVrozprava"/>
      </w:pPr>
      <w:r w:rsidRPr="00186C5F">
        <w:rPr>
          <w:b/>
        </w:rPr>
        <w:t>Ivan Pilný</w:t>
      </w:r>
      <w:r>
        <w:t xml:space="preserve"> – novela zákona o EIA – synchronizace s touto novelou? – podpora zrychlení řízení;</w:t>
      </w:r>
    </w:p>
    <w:p w:rsidR="00A874E7" w:rsidRDefault="00A874E7" w:rsidP="00A874E7">
      <w:pPr>
        <w:pStyle w:val="HVrozprava"/>
      </w:pPr>
      <w:r w:rsidRPr="00186C5F">
        <w:rPr>
          <w:b/>
        </w:rPr>
        <w:t>N</w:t>
      </w:r>
      <w:r>
        <w:rPr>
          <w:b/>
        </w:rPr>
        <w:t>M</w:t>
      </w:r>
      <w:r w:rsidRPr="00186C5F">
        <w:rPr>
          <w:b/>
        </w:rPr>
        <w:t xml:space="preserve"> Vladimír František Mana</w:t>
      </w:r>
      <w:r>
        <w:t xml:space="preserve"> – novela o EIA – transpoziční, do PS 01/2017; všechny změny, které se týkají zrychlení procesu, ve spolupráci s MMR zapracovali do této novely SZ; novela o EIA s ní není v rozporu a navazuje na ni; </w:t>
      </w:r>
    </w:p>
    <w:p w:rsidR="00A874E7" w:rsidRDefault="00A874E7" w:rsidP="00A874E7">
      <w:pPr>
        <w:pStyle w:val="HVrozprava"/>
      </w:pPr>
      <w:r w:rsidRPr="00723A05">
        <w:rPr>
          <w:b/>
        </w:rPr>
        <w:t>Milan Urban</w:t>
      </w:r>
      <w:r>
        <w:t xml:space="preserve"> – v čem je výhoda alternativního (jednoduššího) přístupu – proč není jedna cesta; obavy, že se proces nezkrátí, cesta nákladnější, kostrbatější; </w:t>
      </w:r>
    </w:p>
    <w:p w:rsidR="00A874E7" w:rsidRDefault="00A874E7" w:rsidP="00A874E7">
      <w:pPr>
        <w:pStyle w:val="HVrozprava"/>
      </w:pPr>
      <w:r>
        <w:rPr>
          <w:b/>
        </w:rPr>
        <w:t>NM</w:t>
      </w:r>
      <w:r w:rsidRPr="00D94045">
        <w:rPr>
          <w:b/>
        </w:rPr>
        <w:t xml:space="preserve"> Jan Blecha</w:t>
      </w:r>
      <w:r>
        <w:t xml:space="preserve"> – stanovisko orgánu řádně odůvodněno; alternativní přístup – diskuse s LRV, </w:t>
      </w:r>
      <w:r>
        <w:lastRenderedPageBreak/>
        <w:t>možnost ponechat, sloučení ÚŘ a SŘ – jedno rozhodnutí – významné zrychlení; možnost výběru – doporučení LRV – zvykové právo (MMR navrhovalo povinnost);</w:t>
      </w:r>
    </w:p>
    <w:p w:rsidR="00A874E7" w:rsidRDefault="00A874E7" w:rsidP="00A874E7">
      <w:pPr>
        <w:pStyle w:val="HVrozprava"/>
      </w:pPr>
      <w:r w:rsidRPr="00D5059B">
        <w:rPr>
          <w:b/>
        </w:rPr>
        <w:t>NM Vladimír František Mana</w:t>
      </w:r>
      <w:r>
        <w:t xml:space="preserve"> – výhoda nového postupu – paralelní průběh procesů (nyní probíhaly jeden po druhém); riziko – ne každé z těchto paralelně probíhajících řízení musí vést k vydání povolení (proto ponechána možnost výběru); </w:t>
      </w:r>
    </w:p>
    <w:p w:rsidR="00A874E7" w:rsidRDefault="00A874E7" w:rsidP="00A874E7">
      <w:pPr>
        <w:pStyle w:val="HVrozprava"/>
      </w:pPr>
      <w:r w:rsidRPr="0087226D">
        <w:rPr>
          <w:b/>
        </w:rPr>
        <w:t xml:space="preserve">František </w:t>
      </w:r>
      <w:proofErr w:type="spellStart"/>
      <w:r w:rsidRPr="0087226D">
        <w:rPr>
          <w:b/>
        </w:rPr>
        <w:t>Laudát</w:t>
      </w:r>
      <w:proofErr w:type="spellEnd"/>
      <w:r>
        <w:t xml:space="preserve"> – má problém s EIA; velké nároky na kvalitu podkladů pro územní plánování </w:t>
      </w:r>
      <w:r>
        <w:br/>
        <w:t xml:space="preserve">a jejich napadnutelnost; EIA – závazný podklad na 7 let – pokud bude jednou odsouhlasen, nelze následně zpochybnit; problém opakovaného zpochybňování; vítá možnost vybočení z koridoru (bývalo zneužíváno); </w:t>
      </w:r>
    </w:p>
    <w:p w:rsidR="00A874E7" w:rsidRDefault="00A874E7" w:rsidP="00A874E7">
      <w:pPr>
        <w:pStyle w:val="HVrozprava"/>
      </w:pPr>
      <w:r w:rsidRPr="009F2463">
        <w:rPr>
          <w:b/>
        </w:rPr>
        <w:t>NM Vladimír František Mana</w:t>
      </w:r>
      <w:r>
        <w:t xml:space="preserve"> – sloučený postup – nebude vyžadován v průběhu tzv. </w:t>
      </w:r>
      <w:proofErr w:type="spellStart"/>
      <w:r>
        <w:t>coherence</w:t>
      </w:r>
      <w:proofErr w:type="spellEnd"/>
      <w:r>
        <w:t xml:space="preserve"> </w:t>
      </w:r>
      <w:proofErr w:type="spellStart"/>
      <w:r>
        <w:t>stamp</w:t>
      </w:r>
      <w:proofErr w:type="spellEnd"/>
      <w:r>
        <w:t xml:space="preserve"> při ověřování podmínek a změn v projektech (odpadne jedno řízení); standardní postup – pokud je platné stanovisko EIA po několika letech aplikováno, nelze se vyhnout </w:t>
      </w:r>
      <w:proofErr w:type="spellStart"/>
      <w:r>
        <w:t>coherence</w:t>
      </w:r>
      <w:proofErr w:type="spellEnd"/>
      <w:r>
        <w:t xml:space="preserve"> </w:t>
      </w:r>
      <w:proofErr w:type="spellStart"/>
      <w:r>
        <w:t>stamp</w:t>
      </w:r>
      <w:proofErr w:type="spellEnd"/>
      <w:r>
        <w:t>.</w:t>
      </w:r>
    </w:p>
    <w:p w:rsidR="00A874E7" w:rsidRDefault="00A874E7" w:rsidP="00A874E7">
      <w:pPr>
        <w:pStyle w:val="HVrozprava"/>
        <w:spacing w:before="240"/>
      </w:pPr>
      <w:r>
        <w:t xml:space="preserve">Na závěr rozpravy zpravodaj </w:t>
      </w:r>
      <w:r>
        <w:rPr>
          <w:b/>
        </w:rPr>
        <w:t xml:space="preserve">František </w:t>
      </w:r>
      <w:proofErr w:type="spellStart"/>
      <w:r>
        <w:rPr>
          <w:b/>
        </w:rPr>
        <w:t>Laudát</w:t>
      </w:r>
      <w:proofErr w:type="spellEnd"/>
      <w:r>
        <w:t xml:space="preserve"> navrhl přerušení projednávání s následujícím harmonogramem: </w:t>
      </w:r>
    </w:p>
    <w:p w:rsidR="00A874E7" w:rsidRPr="00B64EF3" w:rsidRDefault="00A874E7" w:rsidP="00A874E7">
      <w:pPr>
        <w:pStyle w:val="HV-navrhusnesenihlas"/>
        <w:numPr>
          <w:ilvl w:val="0"/>
          <w:numId w:val="36"/>
        </w:numPr>
        <w:ind w:left="993" w:hanging="284"/>
        <w:rPr>
          <w:b/>
        </w:rPr>
      </w:pPr>
      <w:r w:rsidRPr="00B64EF3">
        <w:t xml:space="preserve">pozměňovací návrhy předat na hospodářský výbor </w:t>
      </w:r>
      <w:r w:rsidRPr="00B64EF3">
        <w:rPr>
          <w:b/>
        </w:rPr>
        <w:t xml:space="preserve">do </w:t>
      </w:r>
      <w:r>
        <w:rPr>
          <w:b/>
        </w:rPr>
        <w:t>pátku 16. prosince 2016</w:t>
      </w:r>
      <w:r w:rsidRPr="00B64EF3">
        <w:rPr>
          <w:b/>
        </w:rPr>
        <w:t>;</w:t>
      </w:r>
    </w:p>
    <w:p w:rsidR="00A874E7" w:rsidRPr="00B64EF3" w:rsidRDefault="00A874E7" w:rsidP="00A874E7">
      <w:pPr>
        <w:pStyle w:val="HV-navrhusnesenihlas"/>
        <w:numPr>
          <w:ilvl w:val="0"/>
          <w:numId w:val="36"/>
        </w:numPr>
        <w:ind w:left="993" w:hanging="284"/>
      </w:pPr>
      <w:r w:rsidRPr="00B64EF3">
        <w:t>tabulkový materiál se zapracov</w:t>
      </w:r>
      <w:r>
        <w:t>anými pozměňovacími návrhy předá MMR</w:t>
      </w:r>
      <w:r w:rsidRPr="00B64EF3">
        <w:t xml:space="preserve"> zpět na hospodářský výbor </w:t>
      </w:r>
      <w:r w:rsidRPr="00B64EF3">
        <w:rPr>
          <w:b/>
        </w:rPr>
        <w:t xml:space="preserve">do </w:t>
      </w:r>
      <w:r>
        <w:rPr>
          <w:b/>
        </w:rPr>
        <w:t>pátku 13. ledna 2017</w:t>
      </w:r>
      <w:r w:rsidRPr="00B64EF3">
        <w:rPr>
          <w:b/>
        </w:rPr>
        <w:t>;</w:t>
      </w:r>
    </w:p>
    <w:p w:rsidR="00A874E7" w:rsidRPr="00B64EF3" w:rsidRDefault="00A874E7" w:rsidP="00A874E7">
      <w:pPr>
        <w:pStyle w:val="HV-navrhusnesenihlas"/>
        <w:numPr>
          <w:ilvl w:val="0"/>
          <w:numId w:val="36"/>
        </w:numPr>
        <w:ind w:left="993" w:hanging="284"/>
      </w:pPr>
      <w:r w:rsidRPr="00B64EF3">
        <w:t xml:space="preserve">projednávání na schůzi hospodářského výboru </w:t>
      </w:r>
      <w:r w:rsidRPr="00B64EF3">
        <w:rPr>
          <w:b/>
        </w:rPr>
        <w:t xml:space="preserve">ve </w:t>
      </w:r>
      <w:r>
        <w:rPr>
          <w:b/>
        </w:rPr>
        <w:t>středu 25. ledna</w:t>
      </w:r>
      <w:r w:rsidRPr="00B64EF3">
        <w:rPr>
          <w:b/>
        </w:rPr>
        <w:t xml:space="preserve"> 201</w:t>
      </w:r>
      <w:r>
        <w:rPr>
          <w:b/>
        </w:rPr>
        <w:t>7</w:t>
      </w:r>
      <w:r w:rsidRPr="00B64EF3">
        <w:rPr>
          <w:b/>
        </w:rPr>
        <w:t>.</w:t>
      </w:r>
    </w:p>
    <w:p w:rsidR="00A874E7" w:rsidRDefault="00A874E7" w:rsidP="00A874E7">
      <w:pPr>
        <w:pStyle w:val="HVrozprava"/>
      </w:pPr>
      <w:r w:rsidRPr="00166078">
        <w:rPr>
          <w:u w:val="single"/>
        </w:rPr>
        <w:t>Hlasování</w:t>
      </w:r>
      <w:r>
        <w:t xml:space="preserve">: 14 pro, 0 proti, 0 se zdrželo – usnesení č. </w:t>
      </w:r>
      <w:r>
        <w:rPr>
          <w:b/>
        </w:rPr>
        <w:t>33</w:t>
      </w:r>
      <w:r w:rsidRPr="00166078">
        <w:rPr>
          <w:b/>
        </w:rPr>
        <w:t>8</w:t>
      </w:r>
      <w:r>
        <w:t>.</w:t>
      </w:r>
    </w:p>
    <w:p w:rsidR="00A874E7" w:rsidRDefault="00A874E7" w:rsidP="00A874E7">
      <w:pPr>
        <w:pStyle w:val="HVrozprava"/>
        <w:spacing w:before="360" w:after="360"/>
      </w:pPr>
      <w:r w:rsidRPr="00D071FD">
        <w:rPr>
          <w:b/>
        </w:rPr>
        <w:t>Ivan Pilný</w:t>
      </w:r>
      <w:r>
        <w:t xml:space="preserve"> informoval členy HV, že dne 26. ledna 2017 se bude konat seminář o stavebním zákoně.</w:t>
      </w:r>
    </w:p>
    <w:p w:rsidR="00A874E7" w:rsidRDefault="00A874E7" w:rsidP="00A874E7">
      <w:pPr>
        <w:pStyle w:val="HVslobodu"/>
        <w:spacing w:before="360"/>
      </w:pPr>
      <w:r>
        <w:t>11)</w:t>
      </w:r>
    </w:p>
    <w:p w:rsidR="00A874E7" w:rsidRPr="00D071FD" w:rsidRDefault="00A874E7" w:rsidP="00A874E7">
      <w:pPr>
        <w:pStyle w:val="HVnzevbodu"/>
        <w:rPr>
          <w:u w:val="single"/>
        </w:rPr>
      </w:pPr>
      <w:r w:rsidRPr="00D071FD">
        <w:rPr>
          <w:u w:val="single"/>
        </w:rPr>
        <w:t>Informace k problematice řešení vysokorychlostních železnic</w:t>
      </w:r>
    </w:p>
    <w:p w:rsidR="00A874E7" w:rsidRDefault="00A874E7" w:rsidP="00A874E7">
      <w:pPr>
        <w:pStyle w:val="HVtextbodu"/>
      </w:pPr>
      <w:r>
        <w:t xml:space="preserve">Informaci předložil </w:t>
      </w:r>
      <w:r w:rsidRPr="00A97552">
        <w:rPr>
          <w:b/>
        </w:rPr>
        <w:t>náměstek ministra dopravy Ladislav Němec</w:t>
      </w:r>
      <w:r>
        <w:t>. V</w:t>
      </w:r>
      <w:r w:rsidRPr="00184DB6">
        <w:t> současné době probíhají v této o</w:t>
      </w:r>
      <w:r>
        <w:t xml:space="preserve">blasti tři zásadní procesy: 1. </w:t>
      </w:r>
      <w:r w:rsidRPr="0092413C">
        <w:rPr>
          <w:u w:val="single"/>
        </w:rPr>
        <w:t>Technicko-provozní studie</w:t>
      </w:r>
      <w:r>
        <w:t xml:space="preserve"> – st</w:t>
      </w:r>
      <w:r w:rsidRPr="00184DB6">
        <w:t xml:space="preserve">anovení technických parametrů budoucích </w:t>
      </w:r>
      <w:r>
        <w:t>VRT; n</w:t>
      </w:r>
      <w:r w:rsidRPr="00184DB6">
        <w:t>utnost upravit právní normy</w:t>
      </w:r>
      <w:r>
        <w:t xml:space="preserve"> (</w:t>
      </w:r>
      <w:r w:rsidRPr="00184DB6">
        <w:t xml:space="preserve">současný stav není přizpůsoben pro </w:t>
      </w:r>
      <w:r>
        <w:t xml:space="preserve">VRT); </w:t>
      </w:r>
      <w:r w:rsidRPr="00184DB6">
        <w:t>zpracovává SŽDC</w:t>
      </w:r>
      <w:r>
        <w:t xml:space="preserve"> – </w:t>
      </w:r>
      <w:r w:rsidRPr="00184DB6">
        <w:t xml:space="preserve">během ledna 2017 </w:t>
      </w:r>
      <w:r>
        <w:t>bude p</w:t>
      </w:r>
      <w:r w:rsidRPr="00184DB6">
        <w:t>ředlož</w:t>
      </w:r>
      <w:r>
        <w:t>ena</w:t>
      </w:r>
      <w:r w:rsidRPr="00184DB6">
        <w:t xml:space="preserve"> k</w:t>
      </w:r>
      <w:r>
        <w:t> </w:t>
      </w:r>
      <w:r w:rsidRPr="00184DB6">
        <w:t>posouzení</w:t>
      </w:r>
      <w:r>
        <w:t xml:space="preserve">, </w:t>
      </w:r>
      <w:r w:rsidRPr="00184DB6">
        <w:t xml:space="preserve">finální odevzdání v květnu </w:t>
      </w:r>
      <w:r>
        <w:t>2017; p</w:t>
      </w:r>
      <w:r w:rsidRPr="00184DB6">
        <w:t>oté zahájen</w:t>
      </w:r>
      <w:r>
        <w:t>í</w:t>
      </w:r>
      <w:r w:rsidRPr="00184DB6">
        <w:t xml:space="preserve"> legislativní</w:t>
      </w:r>
      <w:r>
        <w:t>ho</w:t>
      </w:r>
      <w:r w:rsidRPr="00184DB6">
        <w:t xml:space="preserve"> proces</w:t>
      </w:r>
      <w:r>
        <w:t>u – ú</w:t>
      </w:r>
      <w:r w:rsidRPr="00184DB6">
        <w:t>prav</w:t>
      </w:r>
      <w:r>
        <w:t>a</w:t>
      </w:r>
      <w:r w:rsidRPr="00184DB6">
        <w:t xml:space="preserve"> příslušných vyhlášek, na které naváže i SŽDC s</w:t>
      </w:r>
      <w:r>
        <w:t xml:space="preserve"> úpravou svých předpisů; nyní </w:t>
      </w:r>
      <w:r w:rsidRPr="00184DB6">
        <w:t xml:space="preserve">probíhají </w:t>
      </w:r>
      <w:r w:rsidRPr="000D4CAB">
        <w:t>odborné porady k jednotlivým subsystémům problematiky</w:t>
      </w:r>
      <w:r>
        <w:t>; 10+11/2016</w:t>
      </w:r>
      <w:r w:rsidRPr="000D4CAB">
        <w:t xml:space="preserve"> řešena dopravní technologie (vliv provozu vlaků s různými rychlostmi)</w:t>
      </w:r>
      <w:r>
        <w:t>,</w:t>
      </w:r>
      <w:r w:rsidRPr="000D4CAB">
        <w:t xml:space="preserve"> infrastruktura (technické požadavky, mosty, tunely), energetické napájení, zabezpečovací a sdělovací zařízení.</w:t>
      </w:r>
      <w:r>
        <w:t xml:space="preserve"> 2. </w:t>
      </w:r>
      <w:r w:rsidRPr="0092413C">
        <w:rPr>
          <w:u w:val="single"/>
        </w:rPr>
        <w:t>Studie proveditelnosti pro jednotlivá ramena VRT</w:t>
      </w:r>
      <w:r>
        <w:t xml:space="preserve"> – pro</w:t>
      </w:r>
      <w:r w:rsidRPr="00184DB6">
        <w:t xml:space="preserve">bíhá </w:t>
      </w:r>
      <w:r w:rsidRPr="000D4CAB">
        <w:t>výběrové řízení na zpracovatele Studie proveditelnosti nového železničního spojení Praha –</w:t>
      </w:r>
      <w:r w:rsidRPr="00184DB6">
        <w:rPr>
          <w:b/>
        </w:rPr>
        <w:t xml:space="preserve"> </w:t>
      </w:r>
      <w:r w:rsidRPr="00E6215F">
        <w:t>Drážďany</w:t>
      </w:r>
      <w:r>
        <w:t xml:space="preserve">; </w:t>
      </w:r>
      <w:r w:rsidRPr="00184DB6">
        <w:t>SŽDC vyhodnocuje podané nabídky</w:t>
      </w:r>
      <w:r>
        <w:t>; v</w:t>
      </w:r>
      <w:r w:rsidRPr="00184DB6">
        <w:t> případě bezproblémového průběhu bude znám</w:t>
      </w:r>
      <w:r>
        <w:t xml:space="preserve"> zpracovatel do konce roku 2016; </w:t>
      </w:r>
      <w:r w:rsidRPr="00184DB6">
        <w:t>předpokl</w:t>
      </w:r>
      <w:r>
        <w:t xml:space="preserve">ad </w:t>
      </w:r>
      <w:r w:rsidRPr="00184DB6">
        <w:t>zadání studie provedit</w:t>
      </w:r>
      <w:r>
        <w:t xml:space="preserve">elnosti Praha – Brno – Břeclav. 3. </w:t>
      </w:r>
      <w:r w:rsidRPr="0092413C">
        <w:rPr>
          <w:u w:val="single"/>
        </w:rPr>
        <w:t>Analýza potenciálu rozvoje Rychlých železničních spojení v ČR</w:t>
      </w:r>
      <w:r>
        <w:t xml:space="preserve"> – zpracovává MD </w:t>
      </w:r>
      <w:r w:rsidRPr="00184DB6">
        <w:t>se SŽDC</w:t>
      </w:r>
      <w:r>
        <w:t>;</w:t>
      </w:r>
      <w:r w:rsidRPr="00184DB6">
        <w:t xml:space="preserve"> kombinace konvenčních a vysokorychlostních tratí</w:t>
      </w:r>
      <w:r>
        <w:t xml:space="preserve">; </w:t>
      </w:r>
      <w:r w:rsidRPr="00184DB6">
        <w:t xml:space="preserve"> </w:t>
      </w:r>
      <w:r w:rsidRPr="0092413C">
        <w:t>dokument odeslán k připomínkám odborným útvarům (ARI, ACRI, Svaz dopravy, SIŽI, H</w:t>
      </w:r>
      <w:r>
        <w:t>K</w:t>
      </w:r>
      <w:r w:rsidRPr="0092413C">
        <w:t xml:space="preserve">, </w:t>
      </w:r>
      <w:proofErr w:type="spellStart"/>
      <w:r w:rsidRPr="0092413C">
        <w:t>Jaspers</w:t>
      </w:r>
      <w:proofErr w:type="spellEnd"/>
      <w:r w:rsidRPr="0092413C">
        <w:t>)</w:t>
      </w:r>
      <w:r>
        <w:t xml:space="preserve">; </w:t>
      </w:r>
      <w:r w:rsidRPr="00184DB6">
        <w:t xml:space="preserve">koncepčním způsobem posuzuje reálné </w:t>
      </w:r>
      <w:r w:rsidRPr="0092413C">
        <w:t>možnosti rozvoje dopravní infrastruktury v ČR a vyhodnocuje jednotlivé alternativy; navrhuje základní síť tratí, včetně VRT jako součást Rychlých spojení; identifikovány hlavní příležitosti pro rozvoj vysokorychlostní železniční dopravy, popsána očekávaná rizika, která je nutné při přípravě VRT řešit; bude obsahovat odhad budoucího přepravního potenciálu v rámci ČR v j</w:t>
      </w:r>
      <w:r>
        <w:t>ednotlivých směrových relacích; p</w:t>
      </w:r>
      <w:r w:rsidRPr="0092413C">
        <w:t>o zapracování připomínek bude dokument předložen</w:t>
      </w:r>
      <w:r>
        <w:t xml:space="preserve"> HV</w:t>
      </w:r>
      <w:r w:rsidRPr="0092413C">
        <w:t xml:space="preserve"> k</w:t>
      </w:r>
      <w:r>
        <w:t> </w:t>
      </w:r>
      <w:r w:rsidRPr="0092413C">
        <w:t>projednání</w:t>
      </w:r>
      <w:r>
        <w:t xml:space="preserve">; v 1. </w:t>
      </w:r>
      <w:r w:rsidRPr="0092413C">
        <w:t>polovině prosince by mělo dojít ke stanovení dalšího postupu v otázce p</w:t>
      </w:r>
      <w:r>
        <w:t xml:space="preserve">ředložení materiálu na vládu. </w:t>
      </w:r>
      <w:r w:rsidRPr="0092413C">
        <w:t xml:space="preserve">Na závěr zmínil </w:t>
      </w:r>
      <w:r>
        <w:t xml:space="preserve">přípravu vytvoření </w:t>
      </w:r>
      <w:r w:rsidRPr="0092413C">
        <w:t>pracovní skupin</w:t>
      </w:r>
      <w:r>
        <w:t xml:space="preserve">y </w:t>
      </w:r>
      <w:r w:rsidRPr="0092413C">
        <w:t xml:space="preserve">k problematice VRT </w:t>
      </w:r>
      <w:r>
        <w:t xml:space="preserve">– předpoklad, že </w:t>
      </w:r>
      <w:r w:rsidRPr="0092413C">
        <w:t xml:space="preserve">účastníky budou zástupci </w:t>
      </w:r>
      <w:proofErr w:type="spellStart"/>
      <w:r w:rsidRPr="0092413C">
        <w:t>parla</w:t>
      </w:r>
      <w:r>
        <w:t>-</w:t>
      </w:r>
      <w:r w:rsidRPr="0092413C">
        <w:t>ment</w:t>
      </w:r>
      <w:r>
        <w:t>ních</w:t>
      </w:r>
      <w:proofErr w:type="spellEnd"/>
      <w:r>
        <w:t xml:space="preserve"> </w:t>
      </w:r>
      <w:r w:rsidRPr="0092413C">
        <w:t>stran a</w:t>
      </w:r>
      <w:r>
        <w:t xml:space="preserve"> MD, MPO, MMR, MŽP, MF, AKČR; </w:t>
      </w:r>
      <w:r w:rsidRPr="0092413C">
        <w:t>příprava nominačních dopisů pro pracovní skupinu.</w:t>
      </w:r>
    </w:p>
    <w:p w:rsidR="00A874E7" w:rsidRDefault="00A874E7" w:rsidP="00A874E7">
      <w:pPr>
        <w:pStyle w:val="HVtextbodu"/>
      </w:pPr>
      <w:r>
        <w:t>V následné rozpravě vystoupili:</w:t>
      </w:r>
    </w:p>
    <w:p w:rsidR="00A874E7" w:rsidRDefault="00A874E7" w:rsidP="00A874E7">
      <w:pPr>
        <w:pStyle w:val="HVrozprava"/>
      </w:pPr>
      <w:r w:rsidRPr="00EF33B0">
        <w:rPr>
          <w:b/>
        </w:rPr>
        <w:t>Petr Kudela</w:t>
      </w:r>
      <w:r>
        <w:t xml:space="preserve"> – vítá, že bude znám dodavatel studie proveditelnosti; realizace VRT v ČR – návaznost na evropské sítě; současné koridory jsou technicky připraveny na vyšší rychlosti – využít tyto zvýšením rychlosti; VRT realizovatelné v našich podmínkách?; zmínil návštěvu Číny – vysoké náklady na stavbu VRT; </w:t>
      </w:r>
    </w:p>
    <w:p w:rsidR="00A874E7" w:rsidRDefault="00A874E7" w:rsidP="00A874E7">
      <w:pPr>
        <w:pStyle w:val="HVrozprava"/>
      </w:pPr>
      <w:r w:rsidRPr="00FB368C">
        <w:rPr>
          <w:b/>
        </w:rPr>
        <w:t>Milan Urban</w:t>
      </w:r>
      <w:r>
        <w:t xml:space="preserve"> – dotaz, proč není ministr dopravy; tato diskuse se opakuje již spoustu let; jako středoevropská země by ČR měla být součástí moderních způsobů dopravy – VRT už zde měly dávno být; současné tratě nelze modernizovat na VRT (zatáčky atd.); zmínil francouzský systém dopravy – využívání osobní přepravy, rozvoj vzdálenějších regionů; ČR v tomto směru zaspala; není dořešena trasa „sever-jih“ ve středoevropském prostoru; od akademických debat vykročit k realističtějším představám; </w:t>
      </w:r>
    </w:p>
    <w:p w:rsidR="00A874E7" w:rsidRDefault="00A874E7" w:rsidP="00A874E7">
      <w:pPr>
        <w:pStyle w:val="HVrozprava"/>
      </w:pPr>
      <w:r w:rsidRPr="000B075F">
        <w:rPr>
          <w:b/>
        </w:rPr>
        <w:lastRenderedPageBreak/>
        <w:t>Pavel Čihák</w:t>
      </w:r>
      <w:r>
        <w:t xml:space="preserve"> – 4 koridory (2 funkční, 2 nejsou hotové); nyní úvahy o VRT; kdy budou dokončeny koridory 3 a 4 – plán r. 2010; je blokované území pro stavbu VRT?; </w:t>
      </w:r>
    </w:p>
    <w:p w:rsidR="00A874E7" w:rsidRDefault="00A874E7" w:rsidP="00A874E7">
      <w:pPr>
        <w:pStyle w:val="HVrozprava"/>
      </w:pPr>
      <w:r w:rsidRPr="007661C4">
        <w:rPr>
          <w:b/>
        </w:rPr>
        <w:t xml:space="preserve">František </w:t>
      </w:r>
      <w:proofErr w:type="spellStart"/>
      <w:r w:rsidRPr="007661C4">
        <w:rPr>
          <w:b/>
        </w:rPr>
        <w:t>Laudát</w:t>
      </w:r>
      <w:proofErr w:type="spellEnd"/>
      <w:r>
        <w:t xml:space="preserve"> – v minulém období jednomyslná shoda, že VRT ano; HV dal zadání – žádný výsledek; MD je přímo zodpovědné za propad ČR do zaostalosti; územní ochrana – díky liknavosti MD nejsou územní plány v souladu s územní ochranou (okolí Prahy) – území bylo zastavěno – výrazně nákladnější stavba pod zemí; není výběr variant tras, sladění územních plánů, stavební uzávěry – není nic; k </w:t>
      </w:r>
      <w:proofErr w:type="spellStart"/>
      <w:r>
        <w:t>prac</w:t>
      </w:r>
      <w:proofErr w:type="spellEnd"/>
      <w:r>
        <w:t xml:space="preserve">. </w:t>
      </w:r>
      <w:proofErr w:type="gramStart"/>
      <w:r>
        <w:t>skupině</w:t>
      </w:r>
      <w:proofErr w:type="gramEnd"/>
      <w:r>
        <w:t xml:space="preserve"> ministra dopravy je skeptický – spíše </w:t>
      </w:r>
      <w:proofErr w:type="spellStart"/>
      <w:r>
        <w:t>prac</w:t>
      </w:r>
      <w:proofErr w:type="spellEnd"/>
      <w:r>
        <w:t xml:space="preserve">. skupina premiéra; zmínil konferenci k VRT a její závěry – usnesení; první pravomocné stavební povolení v r. 2035!; ČR je již nyní pozadu o cca 40 let; porušování koaliční smlouvy – podpora a příprava VRT; </w:t>
      </w:r>
    </w:p>
    <w:p w:rsidR="00A874E7" w:rsidRDefault="00A874E7" w:rsidP="00A874E7">
      <w:pPr>
        <w:pStyle w:val="HVrozprava"/>
      </w:pPr>
      <w:r w:rsidRPr="004A35C7">
        <w:rPr>
          <w:b/>
        </w:rPr>
        <w:t>Jaroslav Foldyna</w:t>
      </w:r>
      <w:r>
        <w:t xml:space="preserve"> – ambice podvýboru pro dopravu – sumarizace stávajícího stavu; cíl – akcelerace problematiky, hledání politického nástroje; jsou pro MD VRT prioritou?; vznik úřadu/zmocněnce pro VRT; </w:t>
      </w:r>
    </w:p>
    <w:p w:rsidR="00A874E7" w:rsidRDefault="00A874E7" w:rsidP="00A874E7">
      <w:pPr>
        <w:pStyle w:val="HVrozprava"/>
      </w:pPr>
      <w:r w:rsidRPr="00B72B02">
        <w:rPr>
          <w:b/>
        </w:rPr>
        <w:t>Pavel Čihák</w:t>
      </w:r>
      <w:r>
        <w:t xml:space="preserve"> – pracovní skupiny jsou politické – není odbornost; vládní zmocněnec – politicky silný – jiná možnost není; zkušenosti z </w:t>
      </w:r>
      <w:proofErr w:type="spellStart"/>
      <w:r>
        <w:t>prac</w:t>
      </w:r>
      <w:proofErr w:type="spellEnd"/>
      <w:r>
        <w:t xml:space="preserve">. </w:t>
      </w:r>
      <w:proofErr w:type="gramStart"/>
      <w:r>
        <w:t>skupiny</w:t>
      </w:r>
      <w:proofErr w:type="gramEnd"/>
      <w:r>
        <w:t xml:space="preserve"> premiéra k dostavbě 511 – smutné;</w:t>
      </w:r>
    </w:p>
    <w:p w:rsidR="00A874E7" w:rsidRDefault="00A874E7" w:rsidP="00A874E7">
      <w:pPr>
        <w:pStyle w:val="HVrozprava"/>
      </w:pPr>
      <w:r w:rsidRPr="00714285">
        <w:rPr>
          <w:b/>
        </w:rPr>
        <w:t>NM Ladislav Němec</w:t>
      </w:r>
      <w:r>
        <w:t xml:space="preserve"> – priorita MD: v Dopravní politice ČR definován koncept Rychlých spojení – kombinace tratí konvenčních a VRT; </w:t>
      </w:r>
      <w:proofErr w:type="spellStart"/>
      <w:r>
        <w:t>evr</w:t>
      </w:r>
      <w:proofErr w:type="spellEnd"/>
      <w:r>
        <w:t xml:space="preserve">. rozměr: nařízení EK definující síť TEN-T; na minulost lze těžko reagovat; v 90. letech úpadek železniční dopravy (oblast nákladní dopravy); ohradil se proti kritice MD; </w:t>
      </w:r>
    </w:p>
    <w:p w:rsidR="00A874E7" w:rsidRDefault="00A874E7" w:rsidP="00A874E7">
      <w:pPr>
        <w:pStyle w:val="HVrozprava"/>
      </w:pPr>
      <w:r w:rsidRPr="007B7A54">
        <w:rPr>
          <w:b/>
        </w:rPr>
        <w:t>Luděk Sosna, ředitel odboru strategie MD</w:t>
      </w:r>
      <w:r>
        <w:t xml:space="preserve"> – v r. 1990 v ČR rozhodnutí – dle toho se postupovalo; nikdo dosud nesestavil materiál pro vládu ke schválení; nyní snaha o vytvoření materiálu pro vládu – obsahuje podklady, které byly zpracovávány pro HV v r. 2013 před rozpuštěním PS; cíl MD – příprava ekonomicky obhajitelných a procesně připravitelných staveb (stavební a územní řízení); MD nemůže za soudem zrušené ZÚR a jejich navržená stopa při výstupu z Prahy směr Benešov; nejbližší VRT: Drážďany – vlaky z Frankfurtu </w:t>
      </w:r>
      <w:r>
        <w:br/>
        <w:t>a Kolína n/R (300 km/h), Varšava – Katowice (200 km/h), prověřování možného vedení tratí: Varšava</w:t>
      </w:r>
      <w:r>
        <w:br/>
        <w:t xml:space="preserve">– </w:t>
      </w:r>
      <w:proofErr w:type="spellStart"/>
      <w:r>
        <w:t>Wroclaw</w:t>
      </w:r>
      <w:proofErr w:type="spellEnd"/>
      <w:r>
        <w:t xml:space="preserve"> a dále k ČR (300 km/h), Katowice – Ostrava (200 km/h), Slovensko – směr </w:t>
      </w:r>
      <w:proofErr w:type="spellStart"/>
      <w:r>
        <w:t>Kúty</w:t>
      </w:r>
      <w:proofErr w:type="spellEnd"/>
      <w:r>
        <w:t xml:space="preserve">/Břeclav (až 200 km/h) od Rakouska (160 km/hod), od </w:t>
      </w:r>
      <w:proofErr w:type="spellStart"/>
      <w:r>
        <w:t>Regensburgu</w:t>
      </w:r>
      <w:proofErr w:type="spellEnd"/>
      <w:r>
        <w:t xml:space="preserve"> (140 km/h – 160 km/h); dostavba 3. a 4. koridoru: příprava aktualizace podkladů pro usnesení, předpoklad dokončení cca rok 2023-25, problematický úsek Praha – Beroun (EIA, ÚZ), problém </w:t>
      </w:r>
      <w:proofErr w:type="spellStart"/>
      <w:r>
        <w:t>ekon</w:t>
      </w:r>
      <w:proofErr w:type="spellEnd"/>
      <w:r>
        <w:t xml:space="preserve">. obhajoby tunelu u Českých Budějovic (úsek Nemanice – Ševětín), dobíhá stavba tunelu Ejpovice v úseku Plzeň – Rokycany; zmínil, že v r. 2013 tehdejší vedení SŽDC prosazovalo VRT za každou cenu v neobhajitelných parametrech a z hlediska státu procesně nepřijatelné – nyní přehodnocení, příprava staveb odpovídajících zásadám územního rozvoje a pro ČR smysluplné a financovatelné </w:t>
      </w:r>
      <w:r>
        <w:br/>
        <w:t>– transformace do materiálů k předložení na vládu počátkem r. 2017;</w:t>
      </w:r>
    </w:p>
    <w:p w:rsidR="00A874E7" w:rsidRDefault="00A874E7" w:rsidP="00A874E7">
      <w:pPr>
        <w:pStyle w:val="HVrozprava"/>
      </w:pPr>
      <w:r w:rsidRPr="008F6B21">
        <w:rPr>
          <w:b/>
        </w:rPr>
        <w:t>Ivan Pilný</w:t>
      </w:r>
      <w:r>
        <w:t xml:space="preserve"> – shrnul diskusi; pracovní skupina ministra dopravy/vládní zmocněnec; závěry konference: není termín, kdo to má udělat, prioritní úseky Praha – Drážďany, Praha – Brno – Břeclav (pro nás prioritní tratě do Bavorska) – jako celek nemá smysl akceptovat – musí být konkrétnější; </w:t>
      </w:r>
    </w:p>
    <w:p w:rsidR="00A874E7" w:rsidRDefault="00A874E7" w:rsidP="00A874E7">
      <w:pPr>
        <w:pStyle w:val="HVrozprava"/>
      </w:pPr>
      <w:r w:rsidRPr="00127CED">
        <w:rPr>
          <w:b/>
        </w:rPr>
        <w:t>Milan Urban</w:t>
      </w:r>
      <w:r>
        <w:t xml:space="preserve"> – jde o politické rozhodnutí; komise složená z politických zástupců – ztráta času; jediný možný zmocněnec – ministr dopravy na příkaz premiéra; priorita celé vlády i do budoucna; aktivita ministra dopravy; tlak na premiéra; organizační prostor na MD – odbor/náměstek – plná odpovědnost za VRT; vládní zmocněnec nemá žádné kompetence, nemá smysl; důrazné a jasné usnesení pro plénum PS; odborníci v ČR jsou vynikající – je to ale třeba politicky odstartovat, ne jen akademicky debatovat; </w:t>
      </w:r>
    </w:p>
    <w:p w:rsidR="00A874E7" w:rsidRDefault="00A874E7" w:rsidP="00A874E7">
      <w:pPr>
        <w:pStyle w:val="HVrozprava"/>
      </w:pPr>
      <w:r w:rsidRPr="000556FF">
        <w:rPr>
          <w:b/>
        </w:rPr>
        <w:t xml:space="preserve">Jan </w:t>
      </w:r>
      <w:proofErr w:type="spellStart"/>
      <w:r w:rsidRPr="000556FF">
        <w:rPr>
          <w:b/>
        </w:rPr>
        <w:t>Birke</w:t>
      </w:r>
      <w:proofErr w:type="spellEnd"/>
      <w:r>
        <w:t xml:space="preserve"> – zmínil řídící výbor k mýtu – velmi špatné zkušenosti, nemá přirovnání, nefunguje, sešel se 1x; souhlas s tím, že je třeba něco udělat (komise/řídící výbor);</w:t>
      </w:r>
    </w:p>
    <w:p w:rsidR="00A874E7" w:rsidRDefault="00A874E7" w:rsidP="00A874E7">
      <w:pPr>
        <w:pStyle w:val="HVrozprava"/>
      </w:pPr>
      <w:r w:rsidRPr="000556FF">
        <w:rPr>
          <w:b/>
        </w:rPr>
        <w:t xml:space="preserve">František </w:t>
      </w:r>
      <w:proofErr w:type="spellStart"/>
      <w:r w:rsidRPr="000556FF">
        <w:rPr>
          <w:b/>
        </w:rPr>
        <w:t>Laudát</w:t>
      </w:r>
      <w:proofErr w:type="spellEnd"/>
      <w:r>
        <w:t xml:space="preserve"> – na usnesení trvá; zmínil vysokou kvalitu konference; trať na Bavorsko ne – není se SRN ani domluveno; ČR bude světu pro smích; HV od r. 2010 tlačí na VRT, výsledek žádný; pokud existuje nějaký materiál, rád by ho viděl – zadání od HV bylo jasné a obsáhlé; plán z 90. let – do roku +/- 2017 budou hotové všechny koridory, v r. 2017/18 se měla začít první VRT; na konferenci zaznělo od odborníků něco úplně jiného, než co prezentuje ředitel Sosna; neschopnost dostavět dálnice, železnice; ekonomické rozbory, přepravní proudy, pohyb zboží/osob v koridorech – kde to je?; rovněž kritika MPO; </w:t>
      </w:r>
    </w:p>
    <w:p w:rsidR="00A874E7" w:rsidRDefault="00A874E7" w:rsidP="00A874E7">
      <w:pPr>
        <w:pStyle w:val="HVrozprava"/>
      </w:pPr>
      <w:r w:rsidRPr="001850F8">
        <w:rPr>
          <w:b/>
        </w:rPr>
        <w:t>Ivan Pilný</w:t>
      </w:r>
      <w:r>
        <w:t xml:space="preserve"> – usnesení ke zřízení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skupiny</w:t>
      </w:r>
      <w:proofErr w:type="gramEnd"/>
      <w:r>
        <w:t xml:space="preserve"> bylo již schváleno; prioritní spojení – pracovní skupina; v návrhu usnesení není uvedeno, kdo a co má udělat; debata by měla pokračovat hledáním řešení;</w:t>
      </w:r>
    </w:p>
    <w:p w:rsidR="00A874E7" w:rsidRDefault="00A874E7" w:rsidP="00A874E7">
      <w:pPr>
        <w:pStyle w:val="HVrozprava"/>
      </w:pPr>
      <w:r w:rsidRPr="0077007B">
        <w:rPr>
          <w:b/>
        </w:rPr>
        <w:t>Michal Kučera</w:t>
      </w:r>
      <w:r>
        <w:t xml:space="preserve"> – nesouhlas – HV musí přijmout jasné politické usnesení, nikoliv technický rozbor co, kdo a kdy; vystoupení ředitele Sosny jako z r. 1985 – v r. 2035 se začnou stavět VRT s rychlostí 160 km/h – svět již bude jinde; „oprašování“ starých materiálů – kritika ministrů (</w:t>
      </w:r>
      <w:proofErr w:type="spellStart"/>
      <w:r>
        <w:t>Ťok</w:t>
      </w:r>
      <w:proofErr w:type="spellEnd"/>
      <w:r>
        <w:t>, Brabec atd.);</w:t>
      </w:r>
    </w:p>
    <w:p w:rsidR="00A874E7" w:rsidRDefault="00A874E7" w:rsidP="00A874E7">
      <w:pPr>
        <w:pStyle w:val="HVrozprava"/>
      </w:pPr>
      <w:r w:rsidRPr="00B12137">
        <w:rPr>
          <w:b/>
        </w:rPr>
        <w:t>Martin Kolovratník</w:t>
      </w:r>
      <w:r>
        <w:t xml:space="preserve"> – usnesení podpoří;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skupina</w:t>
      </w:r>
      <w:proofErr w:type="gramEnd"/>
      <w:r>
        <w:t xml:space="preserve"> – jeden zástupce z každé strany;</w:t>
      </w:r>
    </w:p>
    <w:p w:rsidR="00A874E7" w:rsidRDefault="00A874E7" w:rsidP="00A874E7">
      <w:pPr>
        <w:pStyle w:val="HVrozprava"/>
      </w:pPr>
      <w:r w:rsidRPr="00ED59F1">
        <w:rPr>
          <w:b/>
        </w:rPr>
        <w:t>Milan Urban</w:t>
      </w:r>
      <w:r>
        <w:t xml:space="preserve"> – tímto se VR T moc nepomůže; nemá cenu dívat se zpět; MD neudělalo pro VRT 25 let nic; je třeba silné jasné a srozumitelné politické prohlášení, že budování VRT je správné; usnesení HV je silnější, než názor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skupiny</w:t>
      </w:r>
      <w:proofErr w:type="gramEnd"/>
      <w:r>
        <w:t xml:space="preserve"> – usnesení pak na plénum PS; </w:t>
      </w:r>
    </w:p>
    <w:p w:rsidR="00A874E7" w:rsidRDefault="00A874E7" w:rsidP="00A874E7">
      <w:pPr>
        <w:pStyle w:val="HVrozprava"/>
      </w:pPr>
      <w:r w:rsidRPr="00361DE3">
        <w:rPr>
          <w:b/>
        </w:rPr>
        <w:lastRenderedPageBreak/>
        <w:t>Ivan Pilný</w:t>
      </w:r>
      <w:r>
        <w:t xml:space="preserve"> –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skupinu</w:t>
      </w:r>
      <w:proofErr w:type="gramEnd"/>
      <w:r>
        <w:t xml:space="preserve"> exekutiva již připravuje; není šťastné dávat závěry konference jako přílohu; souhlas se silným politickým vyjádřením; </w:t>
      </w:r>
    </w:p>
    <w:p w:rsidR="00A874E7" w:rsidRDefault="00A874E7" w:rsidP="00A874E7">
      <w:pPr>
        <w:pStyle w:val="HVrozprava"/>
        <w:spacing w:before="240"/>
      </w:pPr>
      <w:r>
        <w:t xml:space="preserve">Na závěr diskuse navrhl </w:t>
      </w:r>
      <w:r w:rsidRPr="003856AC">
        <w:rPr>
          <w:b/>
        </w:rPr>
        <w:t xml:space="preserve">František </w:t>
      </w:r>
      <w:proofErr w:type="spellStart"/>
      <w:r w:rsidRPr="003856AC">
        <w:rPr>
          <w:b/>
        </w:rPr>
        <w:t>Laudát</w:t>
      </w:r>
      <w:proofErr w:type="spellEnd"/>
      <w:r>
        <w:t xml:space="preserve"> usnesení, k jehož znění proběhla krátká diskuse – viz </w:t>
      </w:r>
      <w:hyperlink r:id="rId18" w:history="1">
        <w:r w:rsidRPr="00B11B12">
          <w:rPr>
            <w:rStyle w:val="Hypertextovodkaz"/>
          </w:rPr>
          <w:t>http://www.psp.cz/sqw/text/text2.sqw?idd=103894</w:t>
        </w:r>
      </w:hyperlink>
      <w:r>
        <w:t>.</w:t>
      </w:r>
    </w:p>
    <w:p w:rsidR="00A874E7" w:rsidRDefault="00A874E7" w:rsidP="00A874E7">
      <w:pPr>
        <w:pStyle w:val="HVrozprava"/>
      </w:pPr>
      <w:r w:rsidRPr="003856AC">
        <w:rPr>
          <w:u w:val="single"/>
        </w:rPr>
        <w:t>Hlasování</w:t>
      </w:r>
      <w:r>
        <w:t xml:space="preserve">: 11 pro, 0 proti, 0 se zdrželo – usnesení č. </w:t>
      </w:r>
      <w:r w:rsidRPr="003856AC">
        <w:rPr>
          <w:b/>
        </w:rPr>
        <w:t>339</w:t>
      </w:r>
      <w:r>
        <w:t>.</w:t>
      </w:r>
    </w:p>
    <w:p w:rsidR="00A874E7" w:rsidRDefault="00A874E7" w:rsidP="00A874E7">
      <w:pPr>
        <w:pStyle w:val="HVslobodu"/>
      </w:pPr>
      <w:r>
        <w:t>12)</w:t>
      </w:r>
    </w:p>
    <w:p w:rsidR="00A874E7" w:rsidRDefault="00A874E7" w:rsidP="00A874E7">
      <w:pPr>
        <w:pStyle w:val="HVnzevbodu"/>
        <w:rPr>
          <w:u w:val="single"/>
        </w:rPr>
      </w:pPr>
      <w:r w:rsidRPr="003856AC">
        <w:rPr>
          <w:u w:val="single"/>
        </w:rPr>
        <w:t>Různé</w:t>
      </w:r>
    </w:p>
    <w:p w:rsidR="00A874E7" w:rsidRDefault="00A874E7" w:rsidP="00A874E7">
      <w:pPr>
        <w:pStyle w:val="HVtextbodu"/>
      </w:pPr>
      <w:r w:rsidRPr="003856AC">
        <w:rPr>
          <w:b/>
        </w:rPr>
        <w:t>Ivan Pilný</w:t>
      </w:r>
      <w:r>
        <w:t xml:space="preserve"> připomněl termíny blížících se akcí: </w:t>
      </w:r>
      <w:r w:rsidRPr="00A1595C">
        <w:rPr>
          <w:u w:val="single"/>
        </w:rPr>
        <w:t>1. a 2. prosince 2016</w:t>
      </w:r>
      <w:r>
        <w:t xml:space="preserve"> – zasedání HV na Slovensku; </w:t>
      </w:r>
      <w:r w:rsidRPr="00A1595C">
        <w:rPr>
          <w:u w:val="single"/>
        </w:rPr>
        <w:t>12. a 13. prosince 2016</w:t>
      </w:r>
      <w:r>
        <w:t xml:space="preserve"> přijetí početné korejské delegace – požádal o účast; </w:t>
      </w:r>
      <w:r w:rsidRPr="00A1595C">
        <w:rPr>
          <w:u w:val="single"/>
        </w:rPr>
        <w:t>30. listopadu 2016</w:t>
      </w:r>
      <w:r>
        <w:t xml:space="preserve"> přijetí estonské delegace – požádal o účast.</w:t>
      </w:r>
    </w:p>
    <w:p w:rsidR="00A874E7" w:rsidRDefault="00A874E7" w:rsidP="00A874E7">
      <w:pPr>
        <w:pStyle w:val="HVslobodu"/>
      </w:pPr>
      <w:r>
        <w:t>13)</w:t>
      </w:r>
    </w:p>
    <w:p w:rsidR="00A874E7" w:rsidRPr="0073710B" w:rsidRDefault="00A874E7" w:rsidP="00A874E7">
      <w:pPr>
        <w:pStyle w:val="HVnzevbodu"/>
        <w:rPr>
          <w:u w:val="single"/>
        </w:rPr>
      </w:pPr>
      <w:r w:rsidRPr="0073710B">
        <w:rPr>
          <w:u w:val="single"/>
        </w:rPr>
        <w:t>Informace z podvýborů</w:t>
      </w:r>
    </w:p>
    <w:p w:rsidR="00A874E7" w:rsidRDefault="00A874E7" w:rsidP="00A874E7">
      <w:pPr>
        <w:pStyle w:val="HVrozprava"/>
        <w:ind w:firstLine="0"/>
        <w:jc w:val="center"/>
      </w:pPr>
      <w:r>
        <w:t>(v rámci tohoto bodu nikdo nevystoupil)</w:t>
      </w:r>
    </w:p>
    <w:p w:rsidR="00A874E7" w:rsidRDefault="00A874E7" w:rsidP="00A874E7">
      <w:pPr>
        <w:pStyle w:val="HVslobodu"/>
        <w:spacing w:before="360"/>
      </w:pPr>
      <w:r>
        <w:t>14)</w:t>
      </w:r>
    </w:p>
    <w:p w:rsidR="00A874E7" w:rsidRPr="00550892" w:rsidRDefault="00A874E7" w:rsidP="00A874E7">
      <w:pPr>
        <w:pStyle w:val="HVnzevbodu"/>
        <w:rPr>
          <w:u w:val="single"/>
        </w:rPr>
      </w:pPr>
      <w:r w:rsidRPr="00550892">
        <w:rPr>
          <w:u w:val="single"/>
        </w:rPr>
        <w:t>Návrh termínu a pořadu příští schůze výboru</w:t>
      </w:r>
    </w:p>
    <w:p w:rsidR="00A874E7" w:rsidRPr="005F2BBE" w:rsidRDefault="00A874E7" w:rsidP="00A874E7">
      <w:pPr>
        <w:pStyle w:val="HVtextbodu"/>
        <w:ind w:firstLine="0"/>
        <w:rPr>
          <w:spacing w:val="-2"/>
          <w:u w:val="single"/>
        </w:rPr>
      </w:pPr>
      <w:r w:rsidRPr="005F2BBE">
        <w:rPr>
          <w:spacing w:val="-2"/>
        </w:rPr>
        <w:tab/>
        <w:t xml:space="preserve">Příští schůze HV proběhne </w:t>
      </w:r>
      <w:r>
        <w:rPr>
          <w:spacing w:val="-2"/>
          <w:u w:val="single"/>
        </w:rPr>
        <w:t>ve středu 14</w:t>
      </w:r>
      <w:r w:rsidRPr="005F2BBE">
        <w:rPr>
          <w:spacing w:val="-2"/>
          <w:u w:val="single"/>
        </w:rPr>
        <w:t xml:space="preserve">. </w:t>
      </w:r>
      <w:r>
        <w:rPr>
          <w:spacing w:val="-2"/>
          <w:u w:val="single"/>
        </w:rPr>
        <w:t>prosince</w:t>
      </w:r>
      <w:r w:rsidRPr="005F2BBE">
        <w:rPr>
          <w:spacing w:val="-2"/>
          <w:u w:val="single"/>
        </w:rPr>
        <w:t xml:space="preserve"> 2016</w:t>
      </w:r>
      <w:r>
        <w:rPr>
          <w:spacing w:val="-2"/>
          <w:u w:val="single"/>
        </w:rPr>
        <w:t>.</w:t>
      </w:r>
    </w:p>
    <w:p w:rsidR="00A874E7" w:rsidRDefault="00A874E7" w:rsidP="00A874E7">
      <w:pPr>
        <w:pStyle w:val="Standard"/>
        <w:spacing w:before="840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>Hlasování o závěrečných usneseních (hlasovací listiny) a pozměňovací návrhy se stanovisky předkladatelů návrhů zákonů jsou přílohou tohoto zápisu a naleznete je zde:</w:t>
      </w:r>
    </w:p>
    <w:p w:rsidR="00A874E7" w:rsidRPr="00756001" w:rsidRDefault="00500A74" w:rsidP="00A874E7">
      <w:pPr>
        <w:pStyle w:val="Standard"/>
        <w:spacing w:after="2760"/>
        <w:jc w:val="center"/>
        <w:rPr>
          <w:rFonts w:ascii="Tahoma" w:hAnsi="Tahoma"/>
          <w:iCs/>
          <w:sz w:val="19"/>
          <w:szCs w:val="19"/>
        </w:rPr>
      </w:pPr>
      <w:hyperlink r:id="rId19" w:history="1">
        <w:r w:rsidR="00A874E7" w:rsidRPr="00163A7B">
          <w:rPr>
            <w:rStyle w:val="Hypertextovodkaz"/>
            <w:rFonts w:ascii="Tahoma" w:hAnsi="Tahoma"/>
            <w:iCs/>
            <w:sz w:val="19"/>
            <w:szCs w:val="19"/>
          </w:rPr>
          <w:t>http://www.psp.cz/sqw/hp.sqw?k=3506&amp;ido=1123&amp;td=22&amp;cu=44</w:t>
        </w:r>
      </w:hyperlink>
      <w:r w:rsidR="00A874E7">
        <w:rPr>
          <w:rFonts w:ascii="Tahoma" w:hAnsi="Tahoma"/>
          <w:iCs/>
          <w:sz w:val="19"/>
          <w:szCs w:val="19"/>
        </w:rPr>
        <w:t xml:space="preserve">. </w:t>
      </w:r>
    </w:p>
    <w:p w:rsidR="00CD7007" w:rsidRDefault="00CD7007" w:rsidP="00CD7007">
      <w:pPr>
        <w:pStyle w:val="HVpodpis"/>
      </w:pPr>
      <w:r>
        <w:rPr>
          <w:color w:val="FF0000"/>
        </w:rPr>
        <w:tab/>
      </w:r>
      <w:r w:rsidR="006D01B1">
        <w:t>Karel</w:t>
      </w:r>
      <w:r w:rsidR="005248E1">
        <w:t xml:space="preserve"> </w:t>
      </w:r>
      <w:r w:rsidR="006D01B1">
        <w:t>ŠIDLO</w:t>
      </w:r>
      <w:r w:rsidR="00C7182C">
        <w:t xml:space="preserve"> v.</w:t>
      </w:r>
      <w:bookmarkStart w:id="0" w:name="_GoBack"/>
      <w:bookmarkEnd w:id="0"/>
      <w:r w:rsidR="00C7182C">
        <w:t>r.</w:t>
      </w:r>
      <w:r w:rsidR="00C34B84">
        <w:tab/>
        <w:t>Ivan PILNÝ</w:t>
      </w:r>
      <w:r w:rsidR="00C7182C">
        <w:t xml:space="preserve"> </w:t>
      </w:r>
      <w:proofErr w:type="gramStart"/>
      <w:r w:rsidR="00C7182C">
        <w:t>v.r.</w:t>
      </w:r>
      <w:proofErr w:type="gramEnd"/>
    </w:p>
    <w:p w:rsidR="00CD7007" w:rsidRPr="00F9610F" w:rsidRDefault="00CD7007" w:rsidP="006421A8">
      <w:pPr>
        <w:pStyle w:val="HVpodpis"/>
        <w:spacing w:after="1200"/>
      </w:pPr>
      <w:r>
        <w:tab/>
        <w:t>ověřovatel výboru</w:t>
      </w:r>
      <w:r>
        <w:tab/>
        <w:t>předseda výboru</w:t>
      </w:r>
    </w:p>
    <w:p w:rsidR="00CD7007" w:rsidRPr="0065040D" w:rsidRDefault="00C85DB3" w:rsidP="00791324">
      <w:pPr>
        <w:pStyle w:val="HVzapsala"/>
        <w:tabs>
          <w:tab w:val="left" w:pos="1560"/>
        </w:tabs>
        <w:spacing w:before="0"/>
        <w:rPr>
          <w:sz w:val="16"/>
          <w:szCs w:val="16"/>
        </w:rPr>
      </w:pPr>
      <w:r w:rsidRPr="0065040D">
        <w:rPr>
          <w:sz w:val="16"/>
          <w:szCs w:val="16"/>
        </w:rPr>
        <w:t>Zapsal</w:t>
      </w:r>
      <w:r w:rsidR="00FD3EA5">
        <w:rPr>
          <w:sz w:val="16"/>
          <w:szCs w:val="16"/>
        </w:rPr>
        <w:t>a</w:t>
      </w:r>
      <w:r w:rsidR="00CD7007" w:rsidRPr="0065040D">
        <w:rPr>
          <w:sz w:val="16"/>
          <w:szCs w:val="16"/>
        </w:rPr>
        <w:t xml:space="preserve">: </w:t>
      </w:r>
      <w:r w:rsidR="00C22018" w:rsidRPr="0065040D">
        <w:rPr>
          <w:sz w:val="16"/>
          <w:szCs w:val="16"/>
        </w:rPr>
        <w:t>Petra Novotná</w:t>
      </w:r>
      <w:r w:rsidR="00A874E7">
        <w:rPr>
          <w:sz w:val="16"/>
          <w:szCs w:val="16"/>
        </w:rPr>
        <w:t>, Dana Vosátková</w:t>
      </w:r>
    </w:p>
    <w:p w:rsidR="00CD7007" w:rsidRPr="0065040D" w:rsidRDefault="00CD7007" w:rsidP="00791324">
      <w:pPr>
        <w:pStyle w:val="Zhlav"/>
        <w:tabs>
          <w:tab w:val="clear" w:pos="4536"/>
          <w:tab w:val="clear" w:pos="9072"/>
          <w:tab w:val="left" w:pos="1560"/>
        </w:tabs>
        <w:rPr>
          <w:rFonts w:ascii="Tahoma" w:hAnsi="Tahoma" w:cs="Tahoma"/>
          <w:sz w:val="16"/>
          <w:szCs w:val="16"/>
        </w:rPr>
      </w:pPr>
      <w:r w:rsidRPr="0065040D">
        <w:rPr>
          <w:rFonts w:ascii="Tahoma" w:hAnsi="Tahoma" w:cs="Tahoma"/>
          <w:sz w:val="16"/>
          <w:szCs w:val="16"/>
        </w:rPr>
        <w:t xml:space="preserve">Dne: </w:t>
      </w:r>
      <w:r w:rsidR="00FD69CC">
        <w:rPr>
          <w:rFonts w:ascii="Tahoma" w:hAnsi="Tahoma" w:cs="Tahoma"/>
          <w:sz w:val="16"/>
          <w:szCs w:val="16"/>
        </w:rPr>
        <w:t>29</w:t>
      </w:r>
      <w:r w:rsidRPr="0065040D">
        <w:rPr>
          <w:rFonts w:ascii="Tahoma" w:hAnsi="Tahoma" w:cs="Tahoma"/>
          <w:sz w:val="16"/>
          <w:szCs w:val="16"/>
        </w:rPr>
        <w:t xml:space="preserve">. </w:t>
      </w:r>
      <w:r w:rsidR="006D01B1">
        <w:rPr>
          <w:rFonts w:ascii="Tahoma" w:hAnsi="Tahoma" w:cs="Tahoma"/>
          <w:sz w:val="16"/>
          <w:szCs w:val="16"/>
        </w:rPr>
        <w:t>listopadu</w:t>
      </w:r>
      <w:r w:rsidRPr="0065040D">
        <w:rPr>
          <w:rFonts w:ascii="Tahoma" w:hAnsi="Tahoma" w:cs="Tahoma"/>
          <w:sz w:val="16"/>
          <w:szCs w:val="16"/>
        </w:rPr>
        <w:t xml:space="preserve"> 2016</w:t>
      </w:r>
    </w:p>
    <w:p w:rsidR="00CD7007" w:rsidRPr="00C85DB3" w:rsidRDefault="00CD7007" w:rsidP="00791324">
      <w:pPr>
        <w:pStyle w:val="Zhlav"/>
        <w:tabs>
          <w:tab w:val="clear" w:pos="4536"/>
          <w:tab w:val="clear" w:pos="9072"/>
        </w:tabs>
        <w:spacing w:before="240"/>
        <w:rPr>
          <w:rFonts w:ascii="Tahoma" w:hAnsi="Tahoma" w:cs="Tahoma"/>
          <w:sz w:val="19"/>
          <w:szCs w:val="19"/>
        </w:rPr>
      </w:pPr>
      <w:r w:rsidRPr="0065040D">
        <w:rPr>
          <w:rFonts w:ascii="Tahoma" w:hAnsi="Tahoma" w:cs="Tahoma"/>
          <w:sz w:val="16"/>
          <w:szCs w:val="16"/>
        </w:rPr>
        <w:t xml:space="preserve">Za správnost: Kateřina </w:t>
      </w:r>
      <w:proofErr w:type="spellStart"/>
      <w:r w:rsidRPr="0065040D">
        <w:rPr>
          <w:rFonts w:ascii="Tahoma" w:hAnsi="Tahoma" w:cs="Tahoma"/>
          <w:sz w:val="16"/>
          <w:szCs w:val="16"/>
        </w:rPr>
        <w:t>Tarant</w:t>
      </w:r>
      <w:proofErr w:type="spellEnd"/>
      <w:r w:rsidRPr="0065040D">
        <w:rPr>
          <w:rFonts w:ascii="Tahoma" w:hAnsi="Tahoma" w:cs="Tahoma"/>
          <w:sz w:val="16"/>
          <w:szCs w:val="16"/>
        </w:rPr>
        <w:t>, tajemnice výboru</w:t>
      </w:r>
    </w:p>
    <w:sectPr w:rsidR="00CD7007" w:rsidRPr="00C85DB3" w:rsidSect="006B03EC">
      <w:footerReference w:type="default" r:id="rId20"/>
      <w:pgSz w:w="11906" w:h="16838"/>
      <w:pgMar w:top="1134" w:right="1417" w:bottom="1135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1069" w:rsidRDefault="00D81069" w:rsidP="000742CF">
      <w:pPr>
        <w:spacing w:after="0" w:line="240" w:lineRule="auto"/>
      </w:pPr>
      <w:r>
        <w:separator/>
      </w:r>
    </w:p>
  </w:endnote>
  <w:endnote w:type="continuationSeparator" w:id="0">
    <w:p w:rsidR="00D81069" w:rsidRDefault="00D81069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511FDF" w:rsidRDefault="00511FDF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0A74">
          <w:rPr>
            <w:noProof/>
          </w:rPr>
          <w:t>12</w:t>
        </w:r>
        <w:r>
          <w:fldChar w:fldCharType="end"/>
        </w:r>
      </w:p>
    </w:sdtContent>
  </w:sdt>
  <w:p w:rsidR="00511FDF" w:rsidRDefault="00511FD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1069" w:rsidRDefault="00D81069" w:rsidP="000742CF">
      <w:pPr>
        <w:spacing w:after="0" w:line="240" w:lineRule="auto"/>
      </w:pPr>
      <w:r>
        <w:separator/>
      </w:r>
    </w:p>
  </w:footnote>
  <w:footnote w:type="continuationSeparator" w:id="0">
    <w:p w:rsidR="00D81069" w:rsidRDefault="00D81069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00904734"/>
    <w:multiLevelType w:val="hybridMultilevel"/>
    <w:tmpl w:val="C534F566"/>
    <w:lvl w:ilvl="0" w:tplc="F38CF0FC">
      <w:start w:val="1"/>
      <w:numFmt w:val="upperRoman"/>
      <w:lvlText w:val="%1."/>
      <w:lvlJc w:val="left"/>
      <w:pPr>
        <w:ind w:left="213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94408"/>
    <w:multiLevelType w:val="hybridMultilevel"/>
    <w:tmpl w:val="538A6F6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89327B6"/>
    <w:multiLevelType w:val="hybridMultilevel"/>
    <w:tmpl w:val="8164829E"/>
    <w:lvl w:ilvl="0" w:tplc="55E25698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19C469B"/>
    <w:multiLevelType w:val="hybridMultilevel"/>
    <w:tmpl w:val="E8CA3458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8390134"/>
    <w:multiLevelType w:val="hybridMultilevel"/>
    <w:tmpl w:val="B32C2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A31B3C"/>
    <w:multiLevelType w:val="hybridMultilevel"/>
    <w:tmpl w:val="EA008E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37411B"/>
    <w:multiLevelType w:val="hybridMultilevel"/>
    <w:tmpl w:val="EBD62BDE"/>
    <w:lvl w:ilvl="0" w:tplc="0405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3E302B"/>
    <w:multiLevelType w:val="hybridMultilevel"/>
    <w:tmpl w:val="3BB610F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2A373FF"/>
    <w:multiLevelType w:val="hybridMultilevel"/>
    <w:tmpl w:val="7A0802C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49935E1"/>
    <w:multiLevelType w:val="hybridMultilevel"/>
    <w:tmpl w:val="DFD6961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26DF7C34"/>
    <w:multiLevelType w:val="hybridMultilevel"/>
    <w:tmpl w:val="483A413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B836BAC"/>
    <w:multiLevelType w:val="hybridMultilevel"/>
    <w:tmpl w:val="94CE49F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E801E43"/>
    <w:multiLevelType w:val="hybridMultilevel"/>
    <w:tmpl w:val="32C065C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20C3DEA"/>
    <w:multiLevelType w:val="hybridMultilevel"/>
    <w:tmpl w:val="E0A605F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4F26ACE"/>
    <w:multiLevelType w:val="hybridMultilevel"/>
    <w:tmpl w:val="C1E05960"/>
    <w:lvl w:ilvl="0" w:tplc="8188CD4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spacing w:val="-4"/>
      </w:rPr>
    </w:lvl>
    <w:lvl w:ilvl="1" w:tplc="4C32889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6A33953"/>
    <w:multiLevelType w:val="hybridMultilevel"/>
    <w:tmpl w:val="AC44557E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3C2E5D"/>
    <w:multiLevelType w:val="hybridMultilevel"/>
    <w:tmpl w:val="6E36795E"/>
    <w:lvl w:ilvl="0" w:tplc="8188CD4A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spacing w:val="-4"/>
      </w:rPr>
    </w:lvl>
    <w:lvl w:ilvl="1" w:tplc="4C32889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AC021DE"/>
    <w:multiLevelType w:val="hybridMultilevel"/>
    <w:tmpl w:val="E8CA3458"/>
    <w:lvl w:ilvl="0" w:tplc="0405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>
    <w:nsid w:val="3CD97F30"/>
    <w:multiLevelType w:val="hybridMultilevel"/>
    <w:tmpl w:val="09CAF2FA"/>
    <w:lvl w:ilvl="0" w:tplc="FEE096E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E6A28F5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3">
    <w:nsid w:val="3FE16B05"/>
    <w:multiLevelType w:val="hybridMultilevel"/>
    <w:tmpl w:val="E9589760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4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0DB5FC1"/>
    <w:multiLevelType w:val="hybridMultilevel"/>
    <w:tmpl w:val="703E8D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E26CDC"/>
    <w:multiLevelType w:val="hybridMultilevel"/>
    <w:tmpl w:val="F6362F7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17">
      <w:start w:val="1"/>
      <w:numFmt w:val="lowerLetter"/>
      <w:lvlText w:val="%4)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5854259"/>
    <w:multiLevelType w:val="hybridMultilevel"/>
    <w:tmpl w:val="93C4441A"/>
    <w:lvl w:ilvl="0" w:tplc="8188CD4A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AE20002"/>
    <w:multiLevelType w:val="hybridMultilevel"/>
    <w:tmpl w:val="E0326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4C08DD"/>
    <w:multiLevelType w:val="hybridMultilevel"/>
    <w:tmpl w:val="6F962E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5362642"/>
    <w:multiLevelType w:val="hybridMultilevel"/>
    <w:tmpl w:val="C68C6770"/>
    <w:lvl w:ilvl="0" w:tplc="86CE37A2">
      <w:start w:val="1"/>
      <w:numFmt w:val="bullet"/>
      <w:lvlText w:val="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646523D"/>
    <w:multiLevelType w:val="hybridMultilevel"/>
    <w:tmpl w:val="7D8E403E"/>
    <w:lvl w:ilvl="0" w:tplc="58D2E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820EA1"/>
    <w:multiLevelType w:val="hybridMultilevel"/>
    <w:tmpl w:val="1BEA53F8"/>
    <w:lvl w:ilvl="0" w:tplc="89FE6316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C651F3"/>
    <w:multiLevelType w:val="hybridMultilevel"/>
    <w:tmpl w:val="1018D0FE"/>
    <w:lvl w:ilvl="0" w:tplc="2702EE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99F1765"/>
    <w:multiLevelType w:val="hybridMultilevel"/>
    <w:tmpl w:val="44F6083A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9"/>
  </w:num>
  <w:num w:numId="5">
    <w:abstractNumId w:val="34"/>
  </w:num>
  <w:num w:numId="6">
    <w:abstractNumId w:val="21"/>
  </w:num>
  <w:num w:numId="7">
    <w:abstractNumId w:val="31"/>
  </w:num>
  <w:num w:numId="8">
    <w:abstractNumId w:val="11"/>
  </w:num>
  <w:num w:numId="9">
    <w:abstractNumId w:val="25"/>
  </w:num>
  <w:num w:numId="10">
    <w:abstractNumId w:val="5"/>
  </w:num>
  <w:num w:numId="11">
    <w:abstractNumId w:val="29"/>
  </w:num>
  <w:num w:numId="12">
    <w:abstractNumId w:val="14"/>
  </w:num>
  <w:num w:numId="13">
    <w:abstractNumId w:val="27"/>
  </w:num>
  <w:num w:numId="14">
    <w:abstractNumId w:val="24"/>
  </w:num>
  <w:num w:numId="15">
    <w:abstractNumId w:val="15"/>
  </w:num>
  <w:num w:numId="16">
    <w:abstractNumId w:val="28"/>
  </w:num>
  <w:num w:numId="17">
    <w:abstractNumId w:val="2"/>
  </w:num>
  <w:num w:numId="18">
    <w:abstractNumId w:val="26"/>
  </w:num>
  <w:num w:numId="19">
    <w:abstractNumId w:val="18"/>
  </w:num>
  <w:num w:numId="20">
    <w:abstractNumId w:val="32"/>
  </w:num>
  <w:num w:numId="21">
    <w:abstractNumId w:val="23"/>
  </w:num>
  <w:num w:numId="22">
    <w:abstractNumId w:val="20"/>
  </w:num>
  <w:num w:numId="23">
    <w:abstractNumId w:val="35"/>
  </w:num>
  <w:num w:numId="24">
    <w:abstractNumId w:val="16"/>
  </w:num>
  <w:num w:numId="25">
    <w:abstractNumId w:val="19"/>
  </w:num>
  <w:num w:numId="26">
    <w:abstractNumId w:val="33"/>
  </w:num>
  <w:num w:numId="27">
    <w:abstractNumId w:val="4"/>
  </w:num>
  <w:num w:numId="28">
    <w:abstractNumId w:val="22"/>
  </w:num>
  <w:num w:numId="29">
    <w:abstractNumId w:val="7"/>
  </w:num>
  <w:num w:numId="30">
    <w:abstractNumId w:val="17"/>
  </w:num>
  <w:num w:numId="31">
    <w:abstractNumId w:val="10"/>
  </w:num>
  <w:num w:numId="32">
    <w:abstractNumId w:val="8"/>
  </w:num>
  <w:num w:numId="33">
    <w:abstractNumId w:val="12"/>
  </w:num>
  <w:num w:numId="34">
    <w:abstractNumId w:val="30"/>
  </w:num>
  <w:num w:numId="35">
    <w:abstractNumId w:val="1"/>
  </w:num>
  <w:num w:numId="36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11C5"/>
    <w:rsid w:val="00001ACC"/>
    <w:rsid w:val="00002363"/>
    <w:rsid w:val="0000350F"/>
    <w:rsid w:val="00003F81"/>
    <w:rsid w:val="00005483"/>
    <w:rsid w:val="00005F19"/>
    <w:rsid w:val="00007C6A"/>
    <w:rsid w:val="00007F52"/>
    <w:rsid w:val="00010ACF"/>
    <w:rsid w:val="000133E5"/>
    <w:rsid w:val="00015575"/>
    <w:rsid w:val="00016355"/>
    <w:rsid w:val="00016F51"/>
    <w:rsid w:val="00020777"/>
    <w:rsid w:val="000215A2"/>
    <w:rsid w:val="00021812"/>
    <w:rsid w:val="00023E57"/>
    <w:rsid w:val="00024C85"/>
    <w:rsid w:val="0002582A"/>
    <w:rsid w:val="000321AF"/>
    <w:rsid w:val="000415B9"/>
    <w:rsid w:val="00041648"/>
    <w:rsid w:val="00043F0F"/>
    <w:rsid w:val="00044810"/>
    <w:rsid w:val="00045751"/>
    <w:rsid w:val="00046137"/>
    <w:rsid w:val="0005345D"/>
    <w:rsid w:val="000534C7"/>
    <w:rsid w:val="00053F09"/>
    <w:rsid w:val="000557D3"/>
    <w:rsid w:val="00056911"/>
    <w:rsid w:val="00057675"/>
    <w:rsid w:val="0006212D"/>
    <w:rsid w:val="00063B84"/>
    <w:rsid w:val="00064EED"/>
    <w:rsid w:val="00065BF9"/>
    <w:rsid w:val="00067037"/>
    <w:rsid w:val="000671C8"/>
    <w:rsid w:val="00067219"/>
    <w:rsid w:val="00067231"/>
    <w:rsid w:val="000711C2"/>
    <w:rsid w:val="00071264"/>
    <w:rsid w:val="00071F22"/>
    <w:rsid w:val="00071FBB"/>
    <w:rsid w:val="00073F08"/>
    <w:rsid w:val="000742CF"/>
    <w:rsid w:val="0007440D"/>
    <w:rsid w:val="00075408"/>
    <w:rsid w:val="000758E5"/>
    <w:rsid w:val="00075BBD"/>
    <w:rsid w:val="00076741"/>
    <w:rsid w:val="00077BB1"/>
    <w:rsid w:val="00077F3E"/>
    <w:rsid w:val="000813A0"/>
    <w:rsid w:val="00081933"/>
    <w:rsid w:val="00082615"/>
    <w:rsid w:val="00083D01"/>
    <w:rsid w:val="00084082"/>
    <w:rsid w:val="000920D1"/>
    <w:rsid w:val="000932C4"/>
    <w:rsid w:val="00094A92"/>
    <w:rsid w:val="000973A2"/>
    <w:rsid w:val="000A004F"/>
    <w:rsid w:val="000A256B"/>
    <w:rsid w:val="000A776C"/>
    <w:rsid w:val="000B0130"/>
    <w:rsid w:val="000B047C"/>
    <w:rsid w:val="000B093B"/>
    <w:rsid w:val="000B0B5E"/>
    <w:rsid w:val="000B1641"/>
    <w:rsid w:val="000B3D1A"/>
    <w:rsid w:val="000B4612"/>
    <w:rsid w:val="000B5433"/>
    <w:rsid w:val="000B6330"/>
    <w:rsid w:val="000B7D19"/>
    <w:rsid w:val="000C0CDE"/>
    <w:rsid w:val="000C1D39"/>
    <w:rsid w:val="000C28DD"/>
    <w:rsid w:val="000C4E87"/>
    <w:rsid w:val="000C5AA5"/>
    <w:rsid w:val="000C5C10"/>
    <w:rsid w:val="000C66A2"/>
    <w:rsid w:val="000D0849"/>
    <w:rsid w:val="000D0A17"/>
    <w:rsid w:val="000D43AC"/>
    <w:rsid w:val="000D4402"/>
    <w:rsid w:val="000D56D0"/>
    <w:rsid w:val="000D5B98"/>
    <w:rsid w:val="000D5D40"/>
    <w:rsid w:val="000D7514"/>
    <w:rsid w:val="000E23F2"/>
    <w:rsid w:val="000E2E90"/>
    <w:rsid w:val="000E456E"/>
    <w:rsid w:val="000E4625"/>
    <w:rsid w:val="000E4AF8"/>
    <w:rsid w:val="000E4CA2"/>
    <w:rsid w:val="000E58E5"/>
    <w:rsid w:val="000E5E17"/>
    <w:rsid w:val="000E6C7F"/>
    <w:rsid w:val="000E7061"/>
    <w:rsid w:val="000E7532"/>
    <w:rsid w:val="000F1AD4"/>
    <w:rsid w:val="000F4255"/>
    <w:rsid w:val="000F5B50"/>
    <w:rsid w:val="000F62B5"/>
    <w:rsid w:val="000F62D5"/>
    <w:rsid w:val="000F667D"/>
    <w:rsid w:val="000F721F"/>
    <w:rsid w:val="00100142"/>
    <w:rsid w:val="00101A59"/>
    <w:rsid w:val="0010226B"/>
    <w:rsid w:val="0010316C"/>
    <w:rsid w:val="00103180"/>
    <w:rsid w:val="00103748"/>
    <w:rsid w:val="00104255"/>
    <w:rsid w:val="00104950"/>
    <w:rsid w:val="0010586E"/>
    <w:rsid w:val="00107836"/>
    <w:rsid w:val="0010797E"/>
    <w:rsid w:val="00107CB3"/>
    <w:rsid w:val="00110452"/>
    <w:rsid w:val="0011122A"/>
    <w:rsid w:val="00113296"/>
    <w:rsid w:val="00114173"/>
    <w:rsid w:val="001144EE"/>
    <w:rsid w:val="00115BEC"/>
    <w:rsid w:val="001176A3"/>
    <w:rsid w:val="00120671"/>
    <w:rsid w:val="0012178D"/>
    <w:rsid w:val="00122526"/>
    <w:rsid w:val="0012325E"/>
    <w:rsid w:val="00123471"/>
    <w:rsid w:val="00124CE1"/>
    <w:rsid w:val="00126924"/>
    <w:rsid w:val="001277D8"/>
    <w:rsid w:val="00130000"/>
    <w:rsid w:val="001301EE"/>
    <w:rsid w:val="001308BD"/>
    <w:rsid w:val="00130946"/>
    <w:rsid w:val="00132259"/>
    <w:rsid w:val="00133AFB"/>
    <w:rsid w:val="00137771"/>
    <w:rsid w:val="00137874"/>
    <w:rsid w:val="00137DF2"/>
    <w:rsid w:val="00137E77"/>
    <w:rsid w:val="0014007D"/>
    <w:rsid w:val="00140945"/>
    <w:rsid w:val="00141389"/>
    <w:rsid w:val="00141639"/>
    <w:rsid w:val="0014198B"/>
    <w:rsid w:val="00142E8C"/>
    <w:rsid w:val="001441A7"/>
    <w:rsid w:val="001449EE"/>
    <w:rsid w:val="00145827"/>
    <w:rsid w:val="0014605E"/>
    <w:rsid w:val="001468A0"/>
    <w:rsid w:val="00150DAC"/>
    <w:rsid w:val="0015137C"/>
    <w:rsid w:val="00151DD7"/>
    <w:rsid w:val="001526E3"/>
    <w:rsid w:val="00152F61"/>
    <w:rsid w:val="0015367B"/>
    <w:rsid w:val="00154AD1"/>
    <w:rsid w:val="00157AC0"/>
    <w:rsid w:val="00160971"/>
    <w:rsid w:val="00161D86"/>
    <w:rsid w:val="001623B5"/>
    <w:rsid w:val="00162DE5"/>
    <w:rsid w:val="001632F9"/>
    <w:rsid w:val="00165DF4"/>
    <w:rsid w:val="00165E47"/>
    <w:rsid w:val="00166AE0"/>
    <w:rsid w:val="00167599"/>
    <w:rsid w:val="001731A7"/>
    <w:rsid w:val="0017362B"/>
    <w:rsid w:val="00175C49"/>
    <w:rsid w:val="0017708F"/>
    <w:rsid w:val="00177724"/>
    <w:rsid w:val="00181EE6"/>
    <w:rsid w:val="00182D25"/>
    <w:rsid w:val="0018539D"/>
    <w:rsid w:val="00186250"/>
    <w:rsid w:val="00186A6A"/>
    <w:rsid w:val="0018747B"/>
    <w:rsid w:val="001923AE"/>
    <w:rsid w:val="00192766"/>
    <w:rsid w:val="00193202"/>
    <w:rsid w:val="001932E8"/>
    <w:rsid w:val="00193386"/>
    <w:rsid w:val="00196D69"/>
    <w:rsid w:val="001B0CC7"/>
    <w:rsid w:val="001B114B"/>
    <w:rsid w:val="001B1227"/>
    <w:rsid w:val="001B23AE"/>
    <w:rsid w:val="001B2A6C"/>
    <w:rsid w:val="001B2F0B"/>
    <w:rsid w:val="001B3040"/>
    <w:rsid w:val="001B310A"/>
    <w:rsid w:val="001B3DB6"/>
    <w:rsid w:val="001B4665"/>
    <w:rsid w:val="001B5EEF"/>
    <w:rsid w:val="001B6C86"/>
    <w:rsid w:val="001B7D2E"/>
    <w:rsid w:val="001C2129"/>
    <w:rsid w:val="001C24AF"/>
    <w:rsid w:val="001C3A74"/>
    <w:rsid w:val="001C3CFB"/>
    <w:rsid w:val="001C3FDC"/>
    <w:rsid w:val="001C42FA"/>
    <w:rsid w:val="001D07C1"/>
    <w:rsid w:val="001D21D5"/>
    <w:rsid w:val="001D2B1F"/>
    <w:rsid w:val="001D406D"/>
    <w:rsid w:val="001D406E"/>
    <w:rsid w:val="001D4313"/>
    <w:rsid w:val="001D44D5"/>
    <w:rsid w:val="001D493A"/>
    <w:rsid w:val="001D4CC7"/>
    <w:rsid w:val="001D5D3C"/>
    <w:rsid w:val="001D5E7D"/>
    <w:rsid w:val="001E022C"/>
    <w:rsid w:val="001E1E72"/>
    <w:rsid w:val="001E32DA"/>
    <w:rsid w:val="001E374A"/>
    <w:rsid w:val="001E3B74"/>
    <w:rsid w:val="001E4E00"/>
    <w:rsid w:val="001E5B67"/>
    <w:rsid w:val="001E6DB2"/>
    <w:rsid w:val="001E71FB"/>
    <w:rsid w:val="001F0D23"/>
    <w:rsid w:val="001F1C7F"/>
    <w:rsid w:val="001F3368"/>
    <w:rsid w:val="001F6029"/>
    <w:rsid w:val="001F6447"/>
    <w:rsid w:val="001F6623"/>
    <w:rsid w:val="001F7077"/>
    <w:rsid w:val="001F7CBB"/>
    <w:rsid w:val="00204351"/>
    <w:rsid w:val="002075A4"/>
    <w:rsid w:val="00207BF5"/>
    <w:rsid w:val="00210E6A"/>
    <w:rsid w:val="00211EB3"/>
    <w:rsid w:val="002138E0"/>
    <w:rsid w:val="002162EB"/>
    <w:rsid w:val="0021641D"/>
    <w:rsid w:val="00216792"/>
    <w:rsid w:val="00217B27"/>
    <w:rsid w:val="002201A7"/>
    <w:rsid w:val="00221927"/>
    <w:rsid w:val="002229DF"/>
    <w:rsid w:val="00222F9D"/>
    <w:rsid w:val="002244A9"/>
    <w:rsid w:val="00224631"/>
    <w:rsid w:val="0022586C"/>
    <w:rsid w:val="00225A67"/>
    <w:rsid w:val="00225E00"/>
    <w:rsid w:val="0022674D"/>
    <w:rsid w:val="00226D0E"/>
    <w:rsid w:val="00230024"/>
    <w:rsid w:val="0023056B"/>
    <w:rsid w:val="00231A2A"/>
    <w:rsid w:val="00231C4D"/>
    <w:rsid w:val="0023245B"/>
    <w:rsid w:val="002346EA"/>
    <w:rsid w:val="00234710"/>
    <w:rsid w:val="00234A7F"/>
    <w:rsid w:val="00236341"/>
    <w:rsid w:val="002375A3"/>
    <w:rsid w:val="00237759"/>
    <w:rsid w:val="00240A1C"/>
    <w:rsid w:val="00242F61"/>
    <w:rsid w:val="002430BE"/>
    <w:rsid w:val="00243A84"/>
    <w:rsid w:val="00247B2A"/>
    <w:rsid w:val="00247D13"/>
    <w:rsid w:val="00250089"/>
    <w:rsid w:val="00250914"/>
    <w:rsid w:val="00252080"/>
    <w:rsid w:val="00252DAC"/>
    <w:rsid w:val="002535FA"/>
    <w:rsid w:val="00254E43"/>
    <w:rsid w:val="00255A15"/>
    <w:rsid w:val="00256AB4"/>
    <w:rsid w:val="002638D7"/>
    <w:rsid w:val="00263FF5"/>
    <w:rsid w:val="00265758"/>
    <w:rsid w:val="00266CC6"/>
    <w:rsid w:val="00266CD6"/>
    <w:rsid w:val="002672D5"/>
    <w:rsid w:val="00267581"/>
    <w:rsid w:val="00270B58"/>
    <w:rsid w:val="0027119A"/>
    <w:rsid w:val="00271442"/>
    <w:rsid w:val="00271E32"/>
    <w:rsid w:val="00272074"/>
    <w:rsid w:val="0027219C"/>
    <w:rsid w:val="002726F6"/>
    <w:rsid w:val="00272C72"/>
    <w:rsid w:val="002730BE"/>
    <w:rsid w:val="0027350A"/>
    <w:rsid w:val="00273A86"/>
    <w:rsid w:val="00273D0C"/>
    <w:rsid w:val="002749C8"/>
    <w:rsid w:val="00275414"/>
    <w:rsid w:val="00275E50"/>
    <w:rsid w:val="0027624C"/>
    <w:rsid w:val="00276B03"/>
    <w:rsid w:val="002824F2"/>
    <w:rsid w:val="00283639"/>
    <w:rsid w:val="00287AD8"/>
    <w:rsid w:val="00293520"/>
    <w:rsid w:val="00293F90"/>
    <w:rsid w:val="0029499F"/>
    <w:rsid w:val="00294A56"/>
    <w:rsid w:val="00294B0F"/>
    <w:rsid w:val="00295806"/>
    <w:rsid w:val="0029720E"/>
    <w:rsid w:val="002A03DE"/>
    <w:rsid w:val="002A0ECA"/>
    <w:rsid w:val="002A14AB"/>
    <w:rsid w:val="002A3162"/>
    <w:rsid w:val="002A419E"/>
    <w:rsid w:val="002A41A3"/>
    <w:rsid w:val="002A586E"/>
    <w:rsid w:val="002A5DEF"/>
    <w:rsid w:val="002A6C89"/>
    <w:rsid w:val="002B08DE"/>
    <w:rsid w:val="002B143F"/>
    <w:rsid w:val="002B1952"/>
    <w:rsid w:val="002B1B23"/>
    <w:rsid w:val="002B2AC3"/>
    <w:rsid w:val="002B48AB"/>
    <w:rsid w:val="002B5F12"/>
    <w:rsid w:val="002B7481"/>
    <w:rsid w:val="002B7901"/>
    <w:rsid w:val="002C227F"/>
    <w:rsid w:val="002C236E"/>
    <w:rsid w:val="002C2923"/>
    <w:rsid w:val="002C41A2"/>
    <w:rsid w:val="002C5590"/>
    <w:rsid w:val="002C6BED"/>
    <w:rsid w:val="002C78FB"/>
    <w:rsid w:val="002D0D8A"/>
    <w:rsid w:val="002D1361"/>
    <w:rsid w:val="002D1CEA"/>
    <w:rsid w:val="002D22E5"/>
    <w:rsid w:val="002D4612"/>
    <w:rsid w:val="002D473D"/>
    <w:rsid w:val="002D5100"/>
    <w:rsid w:val="002D62C8"/>
    <w:rsid w:val="002D63BE"/>
    <w:rsid w:val="002D67B8"/>
    <w:rsid w:val="002D72A5"/>
    <w:rsid w:val="002E26FD"/>
    <w:rsid w:val="002E296D"/>
    <w:rsid w:val="002E3794"/>
    <w:rsid w:val="002E67F7"/>
    <w:rsid w:val="002E7A63"/>
    <w:rsid w:val="002F0577"/>
    <w:rsid w:val="002F131C"/>
    <w:rsid w:val="002F1DD1"/>
    <w:rsid w:val="002F2C8F"/>
    <w:rsid w:val="002F3F53"/>
    <w:rsid w:val="002F4533"/>
    <w:rsid w:val="002F5255"/>
    <w:rsid w:val="002F5474"/>
    <w:rsid w:val="002F5748"/>
    <w:rsid w:val="002F5A69"/>
    <w:rsid w:val="002F7791"/>
    <w:rsid w:val="00302889"/>
    <w:rsid w:val="00303C1F"/>
    <w:rsid w:val="00304876"/>
    <w:rsid w:val="00304E1A"/>
    <w:rsid w:val="00306A1A"/>
    <w:rsid w:val="00306CC3"/>
    <w:rsid w:val="0030742B"/>
    <w:rsid w:val="00307D9D"/>
    <w:rsid w:val="00310EFE"/>
    <w:rsid w:val="00314AFC"/>
    <w:rsid w:val="00314BA1"/>
    <w:rsid w:val="00315FD4"/>
    <w:rsid w:val="00316AF0"/>
    <w:rsid w:val="00317868"/>
    <w:rsid w:val="00322236"/>
    <w:rsid w:val="00324BFD"/>
    <w:rsid w:val="00327AC2"/>
    <w:rsid w:val="003303E2"/>
    <w:rsid w:val="0033229E"/>
    <w:rsid w:val="00332FA8"/>
    <w:rsid w:val="00334772"/>
    <w:rsid w:val="00334878"/>
    <w:rsid w:val="00334CCD"/>
    <w:rsid w:val="0033555D"/>
    <w:rsid w:val="00336799"/>
    <w:rsid w:val="00337C53"/>
    <w:rsid w:val="00341A3E"/>
    <w:rsid w:val="00341B13"/>
    <w:rsid w:val="00343847"/>
    <w:rsid w:val="00347F05"/>
    <w:rsid w:val="003528FB"/>
    <w:rsid w:val="00356DB8"/>
    <w:rsid w:val="003602D4"/>
    <w:rsid w:val="003607FD"/>
    <w:rsid w:val="00360AAC"/>
    <w:rsid w:val="00360BF3"/>
    <w:rsid w:val="00360BFD"/>
    <w:rsid w:val="0036101E"/>
    <w:rsid w:val="00361E1A"/>
    <w:rsid w:val="003629F7"/>
    <w:rsid w:val="00362F03"/>
    <w:rsid w:val="00365467"/>
    <w:rsid w:val="00366A16"/>
    <w:rsid w:val="003679C4"/>
    <w:rsid w:val="00370B19"/>
    <w:rsid w:val="00371128"/>
    <w:rsid w:val="00371273"/>
    <w:rsid w:val="00371E1E"/>
    <w:rsid w:val="00374744"/>
    <w:rsid w:val="00375263"/>
    <w:rsid w:val="003766F3"/>
    <w:rsid w:val="00377863"/>
    <w:rsid w:val="00377CD3"/>
    <w:rsid w:val="0038232B"/>
    <w:rsid w:val="003827E9"/>
    <w:rsid w:val="0038764C"/>
    <w:rsid w:val="00387D17"/>
    <w:rsid w:val="0039028F"/>
    <w:rsid w:val="00390FDB"/>
    <w:rsid w:val="003911D3"/>
    <w:rsid w:val="00391489"/>
    <w:rsid w:val="0039289B"/>
    <w:rsid w:val="00395DD7"/>
    <w:rsid w:val="003A332F"/>
    <w:rsid w:val="003A3C68"/>
    <w:rsid w:val="003A3EB8"/>
    <w:rsid w:val="003A41A0"/>
    <w:rsid w:val="003A43AA"/>
    <w:rsid w:val="003A499C"/>
    <w:rsid w:val="003A529B"/>
    <w:rsid w:val="003B1302"/>
    <w:rsid w:val="003B36D0"/>
    <w:rsid w:val="003B375E"/>
    <w:rsid w:val="003B5377"/>
    <w:rsid w:val="003B7143"/>
    <w:rsid w:val="003B7932"/>
    <w:rsid w:val="003B7D40"/>
    <w:rsid w:val="003C03B5"/>
    <w:rsid w:val="003C391E"/>
    <w:rsid w:val="003C5947"/>
    <w:rsid w:val="003C6BD8"/>
    <w:rsid w:val="003D0700"/>
    <w:rsid w:val="003D14CE"/>
    <w:rsid w:val="003D2B8B"/>
    <w:rsid w:val="003D31D7"/>
    <w:rsid w:val="003D76A3"/>
    <w:rsid w:val="003E0FC1"/>
    <w:rsid w:val="003E279D"/>
    <w:rsid w:val="003E2ACA"/>
    <w:rsid w:val="003E33F2"/>
    <w:rsid w:val="003E363C"/>
    <w:rsid w:val="003E4844"/>
    <w:rsid w:val="003E4E5F"/>
    <w:rsid w:val="003E51F9"/>
    <w:rsid w:val="003E6ED3"/>
    <w:rsid w:val="003E7568"/>
    <w:rsid w:val="003E7C41"/>
    <w:rsid w:val="003F1254"/>
    <w:rsid w:val="003F1F1F"/>
    <w:rsid w:val="003F40A2"/>
    <w:rsid w:val="003F45F9"/>
    <w:rsid w:val="003F4BF1"/>
    <w:rsid w:val="003F7151"/>
    <w:rsid w:val="004009B4"/>
    <w:rsid w:val="00400B28"/>
    <w:rsid w:val="00400E36"/>
    <w:rsid w:val="00402973"/>
    <w:rsid w:val="00403DC7"/>
    <w:rsid w:val="00404C3D"/>
    <w:rsid w:val="00405462"/>
    <w:rsid w:val="00407D5C"/>
    <w:rsid w:val="00411545"/>
    <w:rsid w:val="004120E4"/>
    <w:rsid w:val="004140A9"/>
    <w:rsid w:val="0041426F"/>
    <w:rsid w:val="00414A7A"/>
    <w:rsid w:val="00414EB0"/>
    <w:rsid w:val="00415577"/>
    <w:rsid w:val="004161D5"/>
    <w:rsid w:val="0041750F"/>
    <w:rsid w:val="004224C3"/>
    <w:rsid w:val="00422E4B"/>
    <w:rsid w:val="004279ED"/>
    <w:rsid w:val="00427F4B"/>
    <w:rsid w:val="004301F7"/>
    <w:rsid w:val="0043035C"/>
    <w:rsid w:val="00434507"/>
    <w:rsid w:val="004347A9"/>
    <w:rsid w:val="004373F9"/>
    <w:rsid w:val="004411EE"/>
    <w:rsid w:val="0044315F"/>
    <w:rsid w:val="00443D63"/>
    <w:rsid w:val="00445A26"/>
    <w:rsid w:val="00446060"/>
    <w:rsid w:val="00450E93"/>
    <w:rsid w:val="00453C8B"/>
    <w:rsid w:val="00453F92"/>
    <w:rsid w:val="00455068"/>
    <w:rsid w:val="0045523F"/>
    <w:rsid w:val="0045612C"/>
    <w:rsid w:val="00457493"/>
    <w:rsid w:val="00457497"/>
    <w:rsid w:val="00462143"/>
    <w:rsid w:val="00463E47"/>
    <w:rsid w:val="00464626"/>
    <w:rsid w:val="00472A7B"/>
    <w:rsid w:val="00473BA4"/>
    <w:rsid w:val="00473F97"/>
    <w:rsid w:val="0047498B"/>
    <w:rsid w:val="00476023"/>
    <w:rsid w:val="00480E69"/>
    <w:rsid w:val="004824BC"/>
    <w:rsid w:val="004835FB"/>
    <w:rsid w:val="00484DB9"/>
    <w:rsid w:val="00485400"/>
    <w:rsid w:val="0048793B"/>
    <w:rsid w:val="004904FE"/>
    <w:rsid w:val="004914B0"/>
    <w:rsid w:val="00491BE4"/>
    <w:rsid w:val="00492812"/>
    <w:rsid w:val="0049435B"/>
    <w:rsid w:val="00496A27"/>
    <w:rsid w:val="0049734F"/>
    <w:rsid w:val="00497DF5"/>
    <w:rsid w:val="004A1362"/>
    <w:rsid w:val="004A13C1"/>
    <w:rsid w:val="004A221B"/>
    <w:rsid w:val="004A37FF"/>
    <w:rsid w:val="004A3E17"/>
    <w:rsid w:val="004A512C"/>
    <w:rsid w:val="004A527E"/>
    <w:rsid w:val="004A68B5"/>
    <w:rsid w:val="004A75F3"/>
    <w:rsid w:val="004B0338"/>
    <w:rsid w:val="004B12BD"/>
    <w:rsid w:val="004B2228"/>
    <w:rsid w:val="004B2C78"/>
    <w:rsid w:val="004B352A"/>
    <w:rsid w:val="004B3B40"/>
    <w:rsid w:val="004B3B5F"/>
    <w:rsid w:val="004B4BDA"/>
    <w:rsid w:val="004B5467"/>
    <w:rsid w:val="004B6CF5"/>
    <w:rsid w:val="004B72F3"/>
    <w:rsid w:val="004B7756"/>
    <w:rsid w:val="004C0666"/>
    <w:rsid w:val="004C0F52"/>
    <w:rsid w:val="004C252D"/>
    <w:rsid w:val="004C2EEE"/>
    <w:rsid w:val="004C3EC2"/>
    <w:rsid w:val="004C45F2"/>
    <w:rsid w:val="004C5E2B"/>
    <w:rsid w:val="004C687C"/>
    <w:rsid w:val="004C75E8"/>
    <w:rsid w:val="004C7B19"/>
    <w:rsid w:val="004D095F"/>
    <w:rsid w:val="004D6342"/>
    <w:rsid w:val="004D6DAF"/>
    <w:rsid w:val="004D7192"/>
    <w:rsid w:val="004E00E3"/>
    <w:rsid w:val="004E235B"/>
    <w:rsid w:val="004E25A5"/>
    <w:rsid w:val="004E3F42"/>
    <w:rsid w:val="004E480E"/>
    <w:rsid w:val="004F09B8"/>
    <w:rsid w:val="004F2652"/>
    <w:rsid w:val="004F3106"/>
    <w:rsid w:val="004F33DF"/>
    <w:rsid w:val="004F3C70"/>
    <w:rsid w:val="004F4CD2"/>
    <w:rsid w:val="004F6213"/>
    <w:rsid w:val="004F6654"/>
    <w:rsid w:val="00500A74"/>
    <w:rsid w:val="005023F0"/>
    <w:rsid w:val="005025D3"/>
    <w:rsid w:val="00502CF7"/>
    <w:rsid w:val="00503736"/>
    <w:rsid w:val="005053E2"/>
    <w:rsid w:val="005101F9"/>
    <w:rsid w:val="00510E7B"/>
    <w:rsid w:val="00511FDF"/>
    <w:rsid w:val="00512122"/>
    <w:rsid w:val="00512CA4"/>
    <w:rsid w:val="00513166"/>
    <w:rsid w:val="005158A0"/>
    <w:rsid w:val="005211C5"/>
    <w:rsid w:val="00521D72"/>
    <w:rsid w:val="005227BF"/>
    <w:rsid w:val="005236E3"/>
    <w:rsid w:val="005244BC"/>
    <w:rsid w:val="005248E1"/>
    <w:rsid w:val="0052655B"/>
    <w:rsid w:val="0053190F"/>
    <w:rsid w:val="00531CB5"/>
    <w:rsid w:val="00532FDE"/>
    <w:rsid w:val="00535002"/>
    <w:rsid w:val="00536396"/>
    <w:rsid w:val="005376BB"/>
    <w:rsid w:val="00541944"/>
    <w:rsid w:val="00543509"/>
    <w:rsid w:val="00544AD1"/>
    <w:rsid w:val="00546205"/>
    <w:rsid w:val="005464B4"/>
    <w:rsid w:val="00546591"/>
    <w:rsid w:val="005467CB"/>
    <w:rsid w:val="0054697A"/>
    <w:rsid w:val="005471E7"/>
    <w:rsid w:val="005479C9"/>
    <w:rsid w:val="00547CB9"/>
    <w:rsid w:val="00550892"/>
    <w:rsid w:val="0055198A"/>
    <w:rsid w:val="00553372"/>
    <w:rsid w:val="0055453A"/>
    <w:rsid w:val="00554CF5"/>
    <w:rsid w:val="00555E75"/>
    <w:rsid w:val="005566F2"/>
    <w:rsid w:val="00556CDD"/>
    <w:rsid w:val="00557552"/>
    <w:rsid w:val="005576E2"/>
    <w:rsid w:val="00560CC4"/>
    <w:rsid w:val="00563020"/>
    <w:rsid w:val="00563864"/>
    <w:rsid w:val="00563914"/>
    <w:rsid w:val="00563A54"/>
    <w:rsid w:val="00563F8A"/>
    <w:rsid w:val="00564571"/>
    <w:rsid w:val="00567441"/>
    <w:rsid w:val="00567864"/>
    <w:rsid w:val="00570426"/>
    <w:rsid w:val="00571B4E"/>
    <w:rsid w:val="00571D8B"/>
    <w:rsid w:val="005729C5"/>
    <w:rsid w:val="0057302A"/>
    <w:rsid w:val="005758A5"/>
    <w:rsid w:val="005764A6"/>
    <w:rsid w:val="005816A5"/>
    <w:rsid w:val="00581F84"/>
    <w:rsid w:val="00584611"/>
    <w:rsid w:val="00585FAC"/>
    <w:rsid w:val="00590F76"/>
    <w:rsid w:val="005915D2"/>
    <w:rsid w:val="00592310"/>
    <w:rsid w:val="005949E9"/>
    <w:rsid w:val="00596861"/>
    <w:rsid w:val="00596ABD"/>
    <w:rsid w:val="005970B0"/>
    <w:rsid w:val="00597879"/>
    <w:rsid w:val="005A007F"/>
    <w:rsid w:val="005A1064"/>
    <w:rsid w:val="005A12BC"/>
    <w:rsid w:val="005A142B"/>
    <w:rsid w:val="005A1A8E"/>
    <w:rsid w:val="005A2EFA"/>
    <w:rsid w:val="005A517D"/>
    <w:rsid w:val="005A5A28"/>
    <w:rsid w:val="005A5A72"/>
    <w:rsid w:val="005B1022"/>
    <w:rsid w:val="005B1383"/>
    <w:rsid w:val="005B14FB"/>
    <w:rsid w:val="005B1E15"/>
    <w:rsid w:val="005B32CD"/>
    <w:rsid w:val="005B4EA7"/>
    <w:rsid w:val="005B61DA"/>
    <w:rsid w:val="005B6918"/>
    <w:rsid w:val="005C0073"/>
    <w:rsid w:val="005C07DD"/>
    <w:rsid w:val="005C16F9"/>
    <w:rsid w:val="005C3454"/>
    <w:rsid w:val="005C44C4"/>
    <w:rsid w:val="005C5739"/>
    <w:rsid w:val="005D0673"/>
    <w:rsid w:val="005D0F6B"/>
    <w:rsid w:val="005D21B8"/>
    <w:rsid w:val="005D3CAD"/>
    <w:rsid w:val="005D4F6C"/>
    <w:rsid w:val="005D5500"/>
    <w:rsid w:val="005D565C"/>
    <w:rsid w:val="005D5E76"/>
    <w:rsid w:val="005D62F3"/>
    <w:rsid w:val="005D75A6"/>
    <w:rsid w:val="005D790A"/>
    <w:rsid w:val="005E0C3E"/>
    <w:rsid w:val="005E0CB1"/>
    <w:rsid w:val="005E0D33"/>
    <w:rsid w:val="005E0EA3"/>
    <w:rsid w:val="005E373E"/>
    <w:rsid w:val="005E4F89"/>
    <w:rsid w:val="005E677C"/>
    <w:rsid w:val="005F0080"/>
    <w:rsid w:val="005F0397"/>
    <w:rsid w:val="005F0CEF"/>
    <w:rsid w:val="005F204D"/>
    <w:rsid w:val="005F2BBE"/>
    <w:rsid w:val="005F36BF"/>
    <w:rsid w:val="005F36E3"/>
    <w:rsid w:val="005F3C5B"/>
    <w:rsid w:val="005F4CA7"/>
    <w:rsid w:val="005F4F43"/>
    <w:rsid w:val="005F659D"/>
    <w:rsid w:val="006011E8"/>
    <w:rsid w:val="00602079"/>
    <w:rsid w:val="00603527"/>
    <w:rsid w:val="00605145"/>
    <w:rsid w:val="00606C2D"/>
    <w:rsid w:val="00607937"/>
    <w:rsid w:val="00610C92"/>
    <w:rsid w:val="006131B7"/>
    <w:rsid w:val="00613766"/>
    <w:rsid w:val="006152BE"/>
    <w:rsid w:val="006158A2"/>
    <w:rsid w:val="0061632C"/>
    <w:rsid w:val="0061664B"/>
    <w:rsid w:val="00616C19"/>
    <w:rsid w:val="00617213"/>
    <w:rsid w:val="006173EA"/>
    <w:rsid w:val="006175B7"/>
    <w:rsid w:val="006175C2"/>
    <w:rsid w:val="006176C9"/>
    <w:rsid w:val="00620764"/>
    <w:rsid w:val="00620C35"/>
    <w:rsid w:val="00620EA4"/>
    <w:rsid w:val="00621EFB"/>
    <w:rsid w:val="006242F3"/>
    <w:rsid w:val="00626686"/>
    <w:rsid w:val="006273D5"/>
    <w:rsid w:val="0063000C"/>
    <w:rsid w:val="00630930"/>
    <w:rsid w:val="00630A6C"/>
    <w:rsid w:val="00631252"/>
    <w:rsid w:val="0063256E"/>
    <w:rsid w:val="00633BD4"/>
    <w:rsid w:val="006343C1"/>
    <w:rsid w:val="00634D5E"/>
    <w:rsid w:val="00635DDF"/>
    <w:rsid w:val="00640444"/>
    <w:rsid w:val="00640ACD"/>
    <w:rsid w:val="00640C2A"/>
    <w:rsid w:val="00641313"/>
    <w:rsid w:val="006421A8"/>
    <w:rsid w:val="0064297A"/>
    <w:rsid w:val="006435BF"/>
    <w:rsid w:val="00644761"/>
    <w:rsid w:val="00645886"/>
    <w:rsid w:val="006467D7"/>
    <w:rsid w:val="006468B6"/>
    <w:rsid w:val="0065040D"/>
    <w:rsid w:val="00650A46"/>
    <w:rsid w:val="006523A5"/>
    <w:rsid w:val="00653036"/>
    <w:rsid w:val="006534E1"/>
    <w:rsid w:val="006541AD"/>
    <w:rsid w:val="00655467"/>
    <w:rsid w:val="00656961"/>
    <w:rsid w:val="00656B92"/>
    <w:rsid w:val="0066025B"/>
    <w:rsid w:val="00661339"/>
    <w:rsid w:val="00661868"/>
    <w:rsid w:val="0066356D"/>
    <w:rsid w:val="006646E3"/>
    <w:rsid w:val="00664722"/>
    <w:rsid w:val="00665930"/>
    <w:rsid w:val="006661CF"/>
    <w:rsid w:val="00666739"/>
    <w:rsid w:val="00666768"/>
    <w:rsid w:val="00667336"/>
    <w:rsid w:val="00667449"/>
    <w:rsid w:val="00667596"/>
    <w:rsid w:val="00672291"/>
    <w:rsid w:val="00672D7E"/>
    <w:rsid w:val="0067439E"/>
    <w:rsid w:val="0067470B"/>
    <w:rsid w:val="006751C7"/>
    <w:rsid w:val="00676006"/>
    <w:rsid w:val="00677DE7"/>
    <w:rsid w:val="00680174"/>
    <w:rsid w:val="006802FD"/>
    <w:rsid w:val="00681453"/>
    <w:rsid w:val="00682590"/>
    <w:rsid w:val="00682AFA"/>
    <w:rsid w:val="00682D8B"/>
    <w:rsid w:val="0068439A"/>
    <w:rsid w:val="006879C6"/>
    <w:rsid w:val="006907BD"/>
    <w:rsid w:val="006909C0"/>
    <w:rsid w:val="006923B1"/>
    <w:rsid w:val="00694132"/>
    <w:rsid w:val="006956FD"/>
    <w:rsid w:val="0069620D"/>
    <w:rsid w:val="006A4F83"/>
    <w:rsid w:val="006A5FCB"/>
    <w:rsid w:val="006A63FD"/>
    <w:rsid w:val="006B03EC"/>
    <w:rsid w:val="006B1CCE"/>
    <w:rsid w:val="006B27A3"/>
    <w:rsid w:val="006B2CE0"/>
    <w:rsid w:val="006B5A01"/>
    <w:rsid w:val="006B66F6"/>
    <w:rsid w:val="006B689A"/>
    <w:rsid w:val="006B7437"/>
    <w:rsid w:val="006B7595"/>
    <w:rsid w:val="006B76AA"/>
    <w:rsid w:val="006C1912"/>
    <w:rsid w:val="006C2610"/>
    <w:rsid w:val="006C278D"/>
    <w:rsid w:val="006C3731"/>
    <w:rsid w:val="006C425F"/>
    <w:rsid w:val="006C579F"/>
    <w:rsid w:val="006C626F"/>
    <w:rsid w:val="006C63F8"/>
    <w:rsid w:val="006C71E4"/>
    <w:rsid w:val="006D01B1"/>
    <w:rsid w:val="006D1397"/>
    <w:rsid w:val="006D22CD"/>
    <w:rsid w:val="006E02AE"/>
    <w:rsid w:val="006E1574"/>
    <w:rsid w:val="006E1BCB"/>
    <w:rsid w:val="006E2E0B"/>
    <w:rsid w:val="006E3096"/>
    <w:rsid w:val="006E3795"/>
    <w:rsid w:val="006E4674"/>
    <w:rsid w:val="006E4C49"/>
    <w:rsid w:val="006E5C46"/>
    <w:rsid w:val="006E7011"/>
    <w:rsid w:val="006E7645"/>
    <w:rsid w:val="006F067B"/>
    <w:rsid w:val="006F0AB1"/>
    <w:rsid w:val="006F0E4F"/>
    <w:rsid w:val="006F3943"/>
    <w:rsid w:val="006F3B74"/>
    <w:rsid w:val="006F4B4E"/>
    <w:rsid w:val="006F6793"/>
    <w:rsid w:val="006F7CDC"/>
    <w:rsid w:val="007002B4"/>
    <w:rsid w:val="00701319"/>
    <w:rsid w:val="00701EC7"/>
    <w:rsid w:val="0070366A"/>
    <w:rsid w:val="007049F5"/>
    <w:rsid w:val="00710538"/>
    <w:rsid w:val="007118CB"/>
    <w:rsid w:val="007173B5"/>
    <w:rsid w:val="00720CCC"/>
    <w:rsid w:val="007219A5"/>
    <w:rsid w:val="00724FAA"/>
    <w:rsid w:val="0072574D"/>
    <w:rsid w:val="007272F7"/>
    <w:rsid w:val="007302D2"/>
    <w:rsid w:val="00733C1F"/>
    <w:rsid w:val="00734187"/>
    <w:rsid w:val="00735F87"/>
    <w:rsid w:val="007362CD"/>
    <w:rsid w:val="00736661"/>
    <w:rsid w:val="00736A12"/>
    <w:rsid w:val="00736B1C"/>
    <w:rsid w:val="00741A96"/>
    <w:rsid w:val="00741CBB"/>
    <w:rsid w:val="007443CD"/>
    <w:rsid w:val="00744629"/>
    <w:rsid w:val="00744BE3"/>
    <w:rsid w:val="00745B2C"/>
    <w:rsid w:val="00746270"/>
    <w:rsid w:val="007462F4"/>
    <w:rsid w:val="00746B0F"/>
    <w:rsid w:val="00747C1E"/>
    <w:rsid w:val="007505C1"/>
    <w:rsid w:val="007505D3"/>
    <w:rsid w:val="00750C26"/>
    <w:rsid w:val="00750EA5"/>
    <w:rsid w:val="00752165"/>
    <w:rsid w:val="007533D2"/>
    <w:rsid w:val="0075413A"/>
    <w:rsid w:val="007544F7"/>
    <w:rsid w:val="00754C68"/>
    <w:rsid w:val="007559DA"/>
    <w:rsid w:val="00755E6C"/>
    <w:rsid w:val="00757433"/>
    <w:rsid w:val="00760804"/>
    <w:rsid w:val="00760A34"/>
    <w:rsid w:val="0076110A"/>
    <w:rsid w:val="0076187D"/>
    <w:rsid w:val="00762117"/>
    <w:rsid w:val="00763F04"/>
    <w:rsid w:val="00765935"/>
    <w:rsid w:val="00766773"/>
    <w:rsid w:val="007701DC"/>
    <w:rsid w:val="0077298D"/>
    <w:rsid w:val="007732F5"/>
    <w:rsid w:val="0077451F"/>
    <w:rsid w:val="00774CF1"/>
    <w:rsid w:val="00777D91"/>
    <w:rsid w:val="007807C4"/>
    <w:rsid w:val="00782F85"/>
    <w:rsid w:val="00785340"/>
    <w:rsid w:val="007858D9"/>
    <w:rsid w:val="00786B1C"/>
    <w:rsid w:val="00787389"/>
    <w:rsid w:val="007877F5"/>
    <w:rsid w:val="00790C16"/>
    <w:rsid w:val="0079126E"/>
    <w:rsid w:val="00791324"/>
    <w:rsid w:val="007919B8"/>
    <w:rsid w:val="00791ADF"/>
    <w:rsid w:val="00792CE1"/>
    <w:rsid w:val="007935CE"/>
    <w:rsid w:val="007948EE"/>
    <w:rsid w:val="00795C6D"/>
    <w:rsid w:val="00797830"/>
    <w:rsid w:val="00797B9B"/>
    <w:rsid w:val="007A01FE"/>
    <w:rsid w:val="007A1422"/>
    <w:rsid w:val="007A296E"/>
    <w:rsid w:val="007A4284"/>
    <w:rsid w:val="007A4D51"/>
    <w:rsid w:val="007A5377"/>
    <w:rsid w:val="007A6BCC"/>
    <w:rsid w:val="007B07A6"/>
    <w:rsid w:val="007B1C02"/>
    <w:rsid w:val="007B2D84"/>
    <w:rsid w:val="007B7833"/>
    <w:rsid w:val="007B7E23"/>
    <w:rsid w:val="007C0A62"/>
    <w:rsid w:val="007C28FD"/>
    <w:rsid w:val="007C2ED7"/>
    <w:rsid w:val="007C5A94"/>
    <w:rsid w:val="007D1459"/>
    <w:rsid w:val="007D17B7"/>
    <w:rsid w:val="007D2492"/>
    <w:rsid w:val="007D4895"/>
    <w:rsid w:val="007D56DD"/>
    <w:rsid w:val="007D6498"/>
    <w:rsid w:val="007E221E"/>
    <w:rsid w:val="007E3E1D"/>
    <w:rsid w:val="007E4CB0"/>
    <w:rsid w:val="007E6D4F"/>
    <w:rsid w:val="007E6F22"/>
    <w:rsid w:val="007E72AD"/>
    <w:rsid w:val="007E7FD0"/>
    <w:rsid w:val="007F0316"/>
    <w:rsid w:val="007F0DA5"/>
    <w:rsid w:val="007F1E71"/>
    <w:rsid w:val="007F304F"/>
    <w:rsid w:val="007F3D69"/>
    <w:rsid w:val="007F4435"/>
    <w:rsid w:val="007F4989"/>
    <w:rsid w:val="007F51C2"/>
    <w:rsid w:val="007F600F"/>
    <w:rsid w:val="007F66D1"/>
    <w:rsid w:val="007F68E0"/>
    <w:rsid w:val="007F7F83"/>
    <w:rsid w:val="00800028"/>
    <w:rsid w:val="00802756"/>
    <w:rsid w:val="00803EE0"/>
    <w:rsid w:val="008044FB"/>
    <w:rsid w:val="00804DFE"/>
    <w:rsid w:val="00810685"/>
    <w:rsid w:val="00810B11"/>
    <w:rsid w:val="00810F25"/>
    <w:rsid w:val="00811410"/>
    <w:rsid w:val="00811835"/>
    <w:rsid w:val="00811BD1"/>
    <w:rsid w:val="00813019"/>
    <w:rsid w:val="00813FC0"/>
    <w:rsid w:val="00816382"/>
    <w:rsid w:val="00816811"/>
    <w:rsid w:val="00822D4D"/>
    <w:rsid w:val="00824316"/>
    <w:rsid w:val="008260B7"/>
    <w:rsid w:val="00826887"/>
    <w:rsid w:val="008306D6"/>
    <w:rsid w:val="00830773"/>
    <w:rsid w:val="008316FD"/>
    <w:rsid w:val="00833BF0"/>
    <w:rsid w:val="0083422F"/>
    <w:rsid w:val="00835824"/>
    <w:rsid w:val="0083630B"/>
    <w:rsid w:val="00840E33"/>
    <w:rsid w:val="008416E1"/>
    <w:rsid w:val="00844335"/>
    <w:rsid w:val="00844565"/>
    <w:rsid w:val="00845A74"/>
    <w:rsid w:val="00851545"/>
    <w:rsid w:val="00856804"/>
    <w:rsid w:val="00856A83"/>
    <w:rsid w:val="00856AA7"/>
    <w:rsid w:val="00856ABE"/>
    <w:rsid w:val="00857D7B"/>
    <w:rsid w:val="0086211B"/>
    <w:rsid w:val="008636B3"/>
    <w:rsid w:val="008640C7"/>
    <w:rsid w:val="00864490"/>
    <w:rsid w:val="00865156"/>
    <w:rsid w:val="00866C54"/>
    <w:rsid w:val="00867246"/>
    <w:rsid w:val="00870365"/>
    <w:rsid w:val="008731D0"/>
    <w:rsid w:val="008741BD"/>
    <w:rsid w:val="00875B97"/>
    <w:rsid w:val="00876F15"/>
    <w:rsid w:val="008773B7"/>
    <w:rsid w:val="0088051C"/>
    <w:rsid w:val="008815F0"/>
    <w:rsid w:val="00882E64"/>
    <w:rsid w:val="0088410D"/>
    <w:rsid w:val="008861D3"/>
    <w:rsid w:val="008866F3"/>
    <w:rsid w:val="008900DC"/>
    <w:rsid w:val="00890ADB"/>
    <w:rsid w:val="00892EF4"/>
    <w:rsid w:val="008940A6"/>
    <w:rsid w:val="00894117"/>
    <w:rsid w:val="00894BCE"/>
    <w:rsid w:val="00894CDE"/>
    <w:rsid w:val="00895062"/>
    <w:rsid w:val="008955C0"/>
    <w:rsid w:val="008979EA"/>
    <w:rsid w:val="008A34B2"/>
    <w:rsid w:val="008A3D32"/>
    <w:rsid w:val="008A4140"/>
    <w:rsid w:val="008A48D6"/>
    <w:rsid w:val="008A6483"/>
    <w:rsid w:val="008B0442"/>
    <w:rsid w:val="008B0DF1"/>
    <w:rsid w:val="008B179A"/>
    <w:rsid w:val="008B1B6E"/>
    <w:rsid w:val="008B439A"/>
    <w:rsid w:val="008B53F1"/>
    <w:rsid w:val="008C1070"/>
    <w:rsid w:val="008C1450"/>
    <w:rsid w:val="008C3EE3"/>
    <w:rsid w:val="008C480A"/>
    <w:rsid w:val="008C4DA9"/>
    <w:rsid w:val="008C50AB"/>
    <w:rsid w:val="008C604D"/>
    <w:rsid w:val="008C60FD"/>
    <w:rsid w:val="008C7224"/>
    <w:rsid w:val="008D2374"/>
    <w:rsid w:val="008D38B6"/>
    <w:rsid w:val="008D44D4"/>
    <w:rsid w:val="008D4D1F"/>
    <w:rsid w:val="008D73C0"/>
    <w:rsid w:val="008E0E50"/>
    <w:rsid w:val="008E1DC9"/>
    <w:rsid w:val="008E2C65"/>
    <w:rsid w:val="008E3EF4"/>
    <w:rsid w:val="008E445F"/>
    <w:rsid w:val="008E4D86"/>
    <w:rsid w:val="008E53AC"/>
    <w:rsid w:val="008E63CF"/>
    <w:rsid w:val="008F04BA"/>
    <w:rsid w:val="008F13C2"/>
    <w:rsid w:val="008F182B"/>
    <w:rsid w:val="008F1ED1"/>
    <w:rsid w:val="008F24BE"/>
    <w:rsid w:val="008F39A1"/>
    <w:rsid w:val="008F39ED"/>
    <w:rsid w:val="008F546A"/>
    <w:rsid w:val="00901292"/>
    <w:rsid w:val="009014EF"/>
    <w:rsid w:val="009027B2"/>
    <w:rsid w:val="0090415D"/>
    <w:rsid w:val="00906D44"/>
    <w:rsid w:val="00907088"/>
    <w:rsid w:val="0090783A"/>
    <w:rsid w:val="00907CD4"/>
    <w:rsid w:val="00911D91"/>
    <w:rsid w:val="0091204B"/>
    <w:rsid w:val="00912311"/>
    <w:rsid w:val="009128FE"/>
    <w:rsid w:val="00912D26"/>
    <w:rsid w:val="00915813"/>
    <w:rsid w:val="009158D9"/>
    <w:rsid w:val="0091663D"/>
    <w:rsid w:val="00920A5B"/>
    <w:rsid w:val="00921E48"/>
    <w:rsid w:val="00924184"/>
    <w:rsid w:val="00924644"/>
    <w:rsid w:val="00924B99"/>
    <w:rsid w:val="00925736"/>
    <w:rsid w:val="00927F58"/>
    <w:rsid w:val="00930321"/>
    <w:rsid w:val="00930EE2"/>
    <w:rsid w:val="00933A1B"/>
    <w:rsid w:val="00933ECB"/>
    <w:rsid w:val="0093469C"/>
    <w:rsid w:val="00934C60"/>
    <w:rsid w:val="009353B9"/>
    <w:rsid w:val="00935A32"/>
    <w:rsid w:val="009360FD"/>
    <w:rsid w:val="00936ABF"/>
    <w:rsid w:val="00937DA3"/>
    <w:rsid w:val="00940645"/>
    <w:rsid w:val="00941C55"/>
    <w:rsid w:val="00942A50"/>
    <w:rsid w:val="00943807"/>
    <w:rsid w:val="00943C87"/>
    <w:rsid w:val="0094569E"/>
    <w:rsid w:val="00945AD9"/>
    <w:rsid w:val="00950C34"/>
    <w:rsid w:val="00951592"/>
    <w:rsid w:val="009516D1"/>
    <w:rsid w:val="00951A0E"/>
    <w:rsid w:val="00951CD8"/>
    <w:rsid w:val="009523D1"/>
    <w:rsid w:val="009557E8"/>
    <w:rsid w:val="00955AFF"/>
    <w:rsid w:val="00956847"/>
    <w:rsid w:val="00957270"/>
    <w:rsid w:val="00957468"/>
    <w:rsid w:val="0095765A"/>
    <w:rsid w:val="00957BF3"/>
    <w:rsid w:val="00957FB7"/>
    <w:rsid w:val="009605D7"/>
    <w:rsid w:val="00961D77"/>
    <w:rsid w:val="00965C07"/>
    <w:rsid w:val="00965EDD"/>
    <w:rsid w:val="009660DC"/>
    <w:rsid w:val="00967E18"/>
    <w:rsid w:val="00970DD7"/>
    <w:rsid w:val="00970DEC"/>
    <w:rsid w:val="0097125A"/>
    <w:rsid w:val="0097229A"/>
    <w:rsid w:val="009722C6"/>
    <w:rsid w:val="00973053"/>
    <w:rsid w:val="0097347A"/>
    <w:rsid w:val="009739D0"/>
    <w:rsid w:val="0097481C"/>
    <w:rsid w:val="009749D6"/>
    <w:rsid w:val="009768F5"/>
    <w:rsid w:val="00976C5D"/>
    <w:rsid w:val="00977032"/>
    <w:rsid w:val="009809BB"/>
    <w:rsid w:val="009813E1"/>
    <w:rsid w:val="00981A71"/>
    <w:rsid w:val="009822A6"/>
    <w:rsid w:val="0098287A"/>
    <w:rsid w:val="00983381"/>
    <w:rsid w:val="00983BE3"/>
    <w:rsid w:val="00983CE2"/>
    <w:rsid w:val="009841FE"/>
    <w:rsid w:val="009849D4"/>
    <w:rsid w:val="009851F6"/>
    <w:rsid w:val="00987680"/>
    <w:rsid w:val="009904B1"/>
    <w:rsid w:val="009921F6"/>
    <w:rsid w:val="009956D2"/>
    <w:rsid w:val="00995BBD"/>
    <w:rsid w:val="009A0DAC"/>
    <w:rsid w:val="009A2FCD"/>
    <w:rsid w:val="009A3F4B"/>
    <w:rsid w:val="009A43F3"/>
    <w:rsid w:val="009A7796"/>
    <w:rsid w:val="009B0ECE"/>
    <w:rsid w:val="009B111E"/>
    <w:rsid w:val="009B1AB7"/>
    <w:rsid w:val="009B26D7"/>
    <w:rsid w:val="009B3D54"/>
    <w:rsid w:val="009B6339"/>
    <w:rsid w:val="009B63B5"/>
    <w:rsid w:val="009B663A"/>
    <w:rsid w:val="009B722E"/>
    <w:rsid w:val="009C07F6"/>
    <w:rsid w:val="009C1BD6"/>
    <w:rsid w:val="009C2447"/>
    <w:rsid w:val="009C422C"/>
    <w:rsid w:val="009C628C"/>
    <w:rsid w:val="009C704C"/>
    <w:rsid w:val="009C799E"/>
    <w:rsid w:val="009D2A16"/>
    <w:rsid w:val="009D468F"/>
    <w:rsid w:val="009D5266"/>
    <w:rsid w:val="009D72CD"/>
    <w:rsid w:val="009E3C7E"/>
    <w:rsid w:val="009E6865"/>
    <w:rsid w:val="009F1EE2"/>
    <w:rsid w:val="009F1FA7"/>
    <w:rsid w:val="009F22FA"/>
    <w:rsid w:val="009F2C60"/>
    <w:rsid w:val="009F6D87"/>
    <w:rsid w:val="00A03470"/>
    <w:rsid w:val="00A03D2C"/>
    <w:rsid w:val="00A05290"/>
    <w:rsid w:val="00A06398"/>
    <w:rsid w:val="00A0660B"/>
    <w:rsid w:val="00A103A6"/>
    <w:rsid w:val="00A11B32"/>
    <w:rsid w:val="00A1253A"/>
    <w:rsid w:val="00A148CD"/>
    <w:rsid w:val="00A14A8A"/>
    <w:rsid w:val="00A14FF7"/>
    <w:rsid w:val="00A154B0"/>
    <w:rsid w:val="00A17C21"/>
    <w:rsid w:val="00A21D40"/>
    <w:rsid w:val="00A22787"/>
    <w:rsid w:val="00A23909"/>
    <w:rsid w:val="00A241AB"/>
    <w:rsid w:val="00A24CCC"/>
    <w:rsid w:val="00A273B9"/>
    <w:rsid w:val="00A276EC"/>
    <w:rsid w:val="00A27927"/>
    <w:rsid w:val="00A27B0A"/>
    <w:rsid w:val="00A27B4C"/>
    <w:rsid w:val="00A300B5"/>
    <w:rsid w:val="00A307E7"/>
    <w:rsid w:val="00A316A3"/>
    <w:rsid w:val="00A319E4"/>
    <w:rsid w:val="00A326BC"/>
    <w:rsid w:val="00A337E8"/>
    <w:rsid w:val="00A33E44"/>
    <w:rsid w:val="00A33EA0"/>
    <w:rsid w:val="00A35877"/>
    <w:rsid w:val="00A40361"/>
    <w:rsid w:val="00A40BC2"/>
    <w:rsid w:val="00A414A1"/>
    <w:rsid w:val="00A421BC"/>
    <w:rsid w:val="00A437D5"/>
    <w:rsid w:val="00A44366"/>
    <w:rsid w:val="00A443E7"/>
    <w:rsid w:val="00A477DF"/>
    <w:rsid w:val="00A54229"/>
    <w:rsid w:val="00A555BA"/>
    <w:rsid w:val="00A55673"/>
    <w:rsid w:val="00A5586A"/>
    <w:rsid w:val="00A560BE"/>
    <w:rsid w:val="00A56EF3"/>
    <w:rsid w:val="00A56FAE"/>
    <w:rsid w:val="00A57714"/>
    <w:rsid w:val="00A577F8"/>
    <w:rsid w:val="00A57FA7"/>
    <w:rsid w:val="00A610B5"/>
    <w:rsid w:val="00A61CF6"/>
    <w:rsid w:val="00A627CB"/>
    <w:rsid w:val="00A630F3"/>
    <w:rsid w:val="00A634DF"/>
    <w:rsid w:val="00A63CFC"/>
    <w:rsid w:val="00A6455D"/>
    <w:rsid w:val="00A667FE"/>
    <w:rsid w:val="00A70379"/>
    <w:rsid w:val="00A71BDB"/>
    <w:rsid w:val="00A73CEC"/>
    <w:rsid w:val="00A73DFD"/>
    <w:rsid w:val="00A7477B"/>
    <w:rsid w:val="00A750E1"/>
    <w:rsid w:val="00A775BF"/>
    <w:rsid w:val="00A800F6"/>
    <w:rsid w:val="00A80216"/>
    <w:rsid w:val="00A80E66"/>
    <w:rsid w:val="00A80F38"/>
    <w:rsid w:val="00A8234D"/>
    <w:rsid w:val="00A83535"/>
    <w:rsid w:val="00A849BB"/>
    <w:rsid w:val="00A84F42"/>
    <w:rsid w:val="00A85002"/>
    <w:rsid w:val="00A874E7"/>
    <w:rsid w:val="00A8798F"/>
    <w:rsid w:val="00A902DE"/>
    <w:rsid w:val="00A90BDF"/>
    <w:rsid w:val="00A92B86"/>
    <w:rsid w:val="00A93CEE"/>
    <w:rsid w:val="00A96B2F"/>
    <w:rsid w:val="00A970DE"/>
    <w:rsid w:val="00A97405"/>
    <w:rsid w:val="00A97663"/>
    <w:rsid w:val="00AA0779"/>
    <w:rsid w:val="00AA08A2"/>
    <w:rsid w:val="00AA16C0"/>
    <w:rsid w:val="00AA21D9"/>
    <w:rsid w:val="00AA2E40"/>
    <w:rsid w:val="00AA399D"/>
    <w:rsid w:val="00AA5BF0"/>
    <w:rsid w:val="00AA663E"/>
    <w:rsid w:val="00AB0E0A"/>
    <w:rsid w:val="00AB0F7E"/>
    <w:rsid w:val="00AB27BF"/>
    <w:rsid w:val="00AB406E"/>
    <w:rsid w:val="00AB5BDF"/>
    <w:rsid w:val="00AB6024"/>
    <w:rsid w:val="00AB6C0C"/>
    <w:rsid w:val="00AC06BA"/>
    <w:rsid w:val="00AC1D4F"/>
    <w:rsid w:val="00AC2579"/>
    <w:rsid w:val="00AC280C"/>
    <w:rsid w:val="00AC4158"/>
    <w:rsid w:val="00AC5076"/>
    <w:rsid w:val="00AC570F"/>
    <w:rsid w:val="00AC6AE8"/>
    <w:rsid w:val="00AD06C1"/>
    <w:rsid w:val="00AD18C9"/>
    <w:rsid w:val="00AD24E7"/>
    <w:rsid w:val="00AD46B5"/>
    <w:rsid w:val="00AD655F"/>
    <w:rsid w:val="00AD7B03"/>
    <w:rsid w:val="00AE0FA3"/>
    <w:rsid w:val="00AE1895"/>
    <w:rsid w:val="00AE1D84"/>
    <w:rsid w:val="00AE248C"/>
    <w:rsid w:val="00AE26BC"/>
    <w:rsid w:val="00AE3735"/>
    <w:rsid w:val="00AE5857"/>
    <w:rsid w:val="00AE7B80"/>
    <w:rsid w:val="00AE7CF9"/>
    <w:rsid w:val="00AF2C86"/>
    <w:rsid w:val="00AF32A2"/>
    <w:rsid w:val="00AF3D89"/>
    <w:rsid w:val="00AF4F5D"/>
    <w:rsid w:val="00AF617A"/>
    <w:rsid w:val="00AF69E3"/>
    <w:rsid w:val="00B01301"/>
    <w:rsid w:val="00B023C2"/>
    <w:rsid w:val="00B025A1"/>
    <w:rsid w:val="00B03FB5"/>
    <w:rsid w:val="00B057AB"/>
    <w:rsid w:val="00B069E3"/>
    <w:rsid w:val="00B075BE"/>
    <w:rsid w:val="00B113D4"/>
    <w:rsid w:val="00B114A1"/>
    <w:rsid w:val="00B12D6C"/>
    <w:rsid w:val="00B15852"/>
    <w:rsid w:val="00B1640E"/>
    <w:rsid w:val="00B16523"/>
    <w:rsid w:val="00B167AA"/>
    <w:rsid w:val="00B1749A"/>
    <w:rsid w:val="00B176CC"/>
    <w:rsid w:val="00B21B36"/>
    <w:rsid w:val="00B23592"/>
    <w:rsid w:val="00B23737"/>
    <w:rsid w:val="00B23CA9"/>
    <w:rsid w:val="00B3170A"/>
    <w:rsid w:val="00B31786"/>
    <w:rsid w:val="00B33D00"/>
    <w:rsid w:val="00B34F99"/>
    <w:rsid w:val="00B35170"/>
    <w:rsid w:val="00B36280"/>
    <w:rsid w:val="00B37419"/>
    <w:rsid w:val="00B40293"/>
    <w:rsid w:val="00B412BD"/>
    <w:rsid w:val="00B42888"/>
    <w:rsid w:val="00B45C43"/>
    <w:rsid w:val="00B47B4D"/>
    <w:rsid w:val="00B5098F"/>
    <w:rsid w:val="00B50A48"/>
    <w:rsid w:val="00B50FEF"/>
    <w:rsid w:val="00B5111A"/>
    <w:rsid w:val="00B51BDA"/>
    <w:rsid w:val="00B52211"/>
    <w:rsid w:val="00B52AE6"/>
    <w:rsid w:val="00B52BCA"/>
    <w:rsid w:val="00B53659"/>
    <w:rsid w:val="00B54EB3"/>
    <w:rsid w:val="00B6039E"/>
    <w:rsid w:val="00B60495"/>
    <w:rsid w:val="00B60D03"/>
    <w:rsid w:val="00B61745"/>
    <w:rsid w:val="00B61B17"/>
    <w:rsid w:val="00B61BF8"/>
    <w:rsid w:val="00B6330E"/>
    <w:rsid w:val="00B65C9E"/>
    <w:rsid w:val="00B660C1"/>
    <w:rsid w:val="00B712C1"/>
    <w:rsid w:val="00B71CE4"/>
    <w:rsid w:val="00B72738"/>
    <w:rsid w:val="00B732B6"/>
    <w:rsid w:val="00B75079"/>
    <w:rsid w:val="00B77F24"/>
    <w:rsid w:val="00B80346"/>
    <w:rsid w:val="00B81B00"/>
    <w:rsid w:val="00B82FBB"/>
    <w:rsid w:val="00B8303C"/>
    <w:rsid w:val="00B832D3"/>
    <w:rsid w:val="00B833C5"/>
    <w:rsid w:val="00B852B4"/>
    <w:rsid w:val="00B863B0"/>
    <w:rsid w:val="00B86708"/>
    <w:rsid w:val="00B86AC0"/>
    <w:rsid w:val="00B9015E"/>
    <w:rsid w:val="00B92E03"/>
    <w:rsid w:val="00B9459D"/>
    <w:rsid w:val="00B957D9"/>
    <w:rsid w:val="00B9687B"/>
    <w:rsid w:val="00BA2895"/>
    <w:rsid w:val="00BA2D3D"/>
    <w:rsid w:val="00BA339F"/>
    <w:rsid w:val="00BA5FB6"/>
    <w:rsid w:val="00BA62C8"/>
    <w:rsid w:val="00BA6B05"/>
    <w:rsid w:val="00BA76BA"/>
    <w:rsid w:val="00BB00A1"/>
    <w:rsid w:val="00BB1052"/>
    <w:rsid w:val="00BB1373"/>
    <w:rsid w:val="00BB281F"/>
    <w:rsid w:val="00BB6CE3"/>
    <w:rsid w:val="00BB7910"/>
    <w:rsid w:val="00BC1C60"/>
    <w:rsid w:val="00BC2978"/>
    <w:rsid w:val="00BC315A"/>
    <w:rsid w:val="00BC4392"/>
    <w:rsid w:val="00BC463C"/>
    <w:rsid w:val="00BC483E"/>
    <w:rsid w:val="00BC51C5"/>
    <w:rsid w:val="00BC573C"/>
    <w:rsid w:val="00BC5BAB"/>
    <w:rsid w:val="00BC5D56"/>
    <w:rsid w:val="00BC6E1E"/>
    <w:rsid w:val="00BC7034"/>
    <w:rsid w:val="00BD1140"/>
    <w:rsid w:val="00BD2D0E"/>
    <w:rsid w:val="00BD2FC8"/>
    <w:rsid w:val="00BD32A6"/>
    <w:rsid w:val="00BD53F4"/>
    <w:rsid w:val="00BD6287"/>
    <w:rsid w:val="00BD6641"/>
    <w:rsid w:val="00BE040C"/>
    <w:rsid w:val="00BE20E3"/>
    <w:rsid w:val="00BE2161"/>
    <w:rsid w:val="00BE266F"/>
    <w:rsid w:val="00BE400C"/>
    <w:rsid w:val="00BE4DF3"/>
    <w:rsid w:val="00BE55E6"/>
    <w:rsid w:val="00BE5809"/>
    <w:rsid w:val="00BE611A"/>
    <w:rsid w:val="00BE6435"/>
    <w:rsid w:val="00BE6957"/>
    <w:rsid w:val="00BF2634"/>
    <w:rsid w:val="00BF27C3"/>
    <w:rsid w:val="00BF4448"/>
    <w:rsid w:val="00BF5588"/>
    <w:rsid w:val="00C010CC"/>
    <w:rsid w:val="00C02E9A"/>
    <w:rsid w:val="00C03464"/>
    <w:rsid w:val="00C04A11"/>
    <w:rsid w:val="00C0533E"/>
    <w:rsid w:val="00C068BB"/>
    <w:rsid w:val="00C1042F"/>
    <w:rsid w:val="00C10DE3"/>
    <w:rsid w:val="00C11056"/>
    <w:rsid w:val="00C11132"/>
    <w:rsid w:val="00C12345"/>
    <w:rsid w:val="00C14F3D"/>
    <w:rsid w:val="00C15054"/>
    <w:rsid w:val="00C15A17"/>
    <w:rsid w:val="00C17AE3"/>
    <w:rsid w:val="00C21674"/>
    <w:rsid w:val="00C22018"/>
    <w:rsid w:val="00C22342"/>
    <w:rsid w:val="00C241FB"/>
    <w:rsid w:val="00C24293"/>
    <w:rsid w:val="00C245A4"/>
    <w:rsid w:val="00C25930"/>
    <w:rsid w:val="00C30103"/>
    <w:rsid w:val="00C32EAF"/>
    <w:rsid w:val="00C340ED"/>
    <w:rsid w:val="00C34B84"/>
    <w:rsid w:val="00C3561F"/>
    <w:rsid w:val="00C36375"/>
    <w:rsid w:val="00C363E0"/>
    <w:rsid w:val="00C376D3"/>
    <w:rsid w:val="00C40429"/>
    <w:rsid w:val="00C40D18"/>
    <w:rsid w:val="00C41435"/>
    <w:rsid w:val="00C420EC"/>
    <w:rsid w:val="00C42E73"/>
    <w:rsid w:val="00C43203"/>
    <w:rsid w:val="00C44020"/>
    <w:rsid w:val="00C44759"/>
    <w:rsid w:val="00C44C7B"/>
    <w:rsid w:val="00C456EE"/>
    <w:rsid w:val="00C47315"/>
    <w:rsid w:val="00C47797"/>
    <w:rsid w:val="00C47F82"/>
    <w:rsid w:val="00C510FF"/>
    <w:rsid w:val="00C51135"/>
    <w:rsid w:val="00C513AC"/>
    <w:rsid w:val="00C51E1A"/>
    <w:rsid w:val="00C52302"/>
    <w:rsid w:val="00C5246D"/>
    <w:rsid w:val="00C53AC4"/>
    <w:rsid w:val="00C54363"/>
    <w:rsid w:val="00C55D65"/>
    <w:rsid w:val="00C55FEC"/>
    <w:rsid w:val="00C560F7"/>
    <w:rsid w:val="00C56FA2"/>
    <w:rsid w:val="00C63860"/>
    <w:rsid w:val="00C646DA"/>
    <w:rsid w:val="00C647E5"/>
    <w:rsid w:val="00C65E7B"/>
    <w:rsid w:val="00C666C1"/>
    <w:rsid w:val="00C66F5A"/>
    <w:rsid w:val="00C70031"/>
    <w:rsid w:val="00C7044A"/>
    <w:rsid w:val="00C70792"/>
    <w:rsid w:val="00C7112E"/>
    <w:rsid w:val="00C715FD"/>
    <w:rsid w:val="00C71668"/>
    <w:rsid w:val="00C7182C"/>
    <w:rsid w:val="00C72C74"/>
    <w:rsid w:val="00C74A0B"/>
    <w:rsid w:val="00C7513D"/>
    <w:rsid w:val="00C760B1"/>
    <w:rsid w:val="00C76510"/>
    <w:rsid w:val="00C766ED"/>
    <w:rsid w:val="00C7682F"/>
    <w:rsid w:val="00C76A2B"/>
    <w:rsid w:val="00C77675"/>
    <w:rsid w:val="00C778A6"/>
    <w:rsid w:val="00C77E9B"/>
    <w:rsid w:val="00C8000C"/>
    <w:rsid w:val="00C8045C"/>
    <w:rsid w:val="00C82C42"/>
    <w:rsid w:val="00C85712"/>
    <w:rsid w:val="00C85DB3"/>
    <w:rsid w:val="00C867B7"/>
    <w:rsid w:val="00C86B0C"/>
    <w:rsid w:val="00C8770D"/>
    <w:rsid w:val="00C87AD6"/>
    <w:rsid w:val="00C91446"/>
    <w:rsid w:val="00C9149C"/>
    <w:rsid w:val="00C94890"/>
    <w:rsid w:val="00C95114"/>
    <w:rsid w:val="00C9516C"/>
    <w:rsid w:val="00C956AE"/>
    <w:rsid w:val="00CA0117"/>
    <w:rsid w:val="00CA110E"/>
    <w:rsid w:val="00CA387D"/>
    <w:rsid w:val="00CA6097"/>
    <w:rsid w:val="00CB1A06"/>
    <w:rsid w:val="00CB1F57"/>
    <w:rsid w:val="00CB2EB1"/>
    <w:rsid w:val="00CB3E64"/>
    <w:rsid w:val="00CB46F5"/>
    <w:rsid w:val="00CB52C5"/>
    <w:rsid w:val="00CB58EC"/>
    <w:rsid w:val="00CB5D6C"/>
    <w:rsid w:val="00CB71C5"/>
    <w:rsid w:val="00CC1358"/>
    <w:rsid w:val="00CC1B9B"/>
    <w:rsid w:val="00CC1E40"/>
    <w:rsid w:val="00CC2145"/>
    <w:rsid w:val="00CC6E3A"/>
    <w:rsid w:val="00CC70E2"/>
    <w:rsid w:val="00CC748A"/>
    <w:rsid w:val="00CD0AB9"/>
    <w:rsid w:val="00CD25C6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7007"/>
    <w:rsid w:val="00CD7160"/>
    <w:rsid w:val="00CD7B67"/>
    <w:rsid w:val="00CE0948"/>
    <w:rsid w:val="00CE200A"/>
    <w:rsid w:val="00CE2A8F"/>
    <w:rsid w:val="00CE5825"/>
    <w:rsid w:val="00CE5E5B"/>
    <w:rsid w:val="00CE757E"/>
    <w:rsid w:val="00CE759D"/>
    <w:rsid w:val="00CF0254"/>
    <w:rsid w:val="00CF0DA4"/>
    <w:rsid w:val="00CF1621"/>
    <w:rsid w:val="00CF5690"/>
    <w:rsid w:val="00D018DC"/>
    <w:rsid w:val="00D03541"/>
    <w:rsid w:val="00D04989"/>
    <w:rsid w:val="00D049E6"/>
    <w:rsid w:val="00D055E5"/>
    <w:rsid w:val="00D1067B"/>
    <w:rsid w:val="00D1081B"/>
    <w:rsid w:val="00D11138"/>
    <w:rsid w:val="00D11788"/>
    <w:rsid w:val="00D11C3B"/>
    <w:rsid w:val="00D1292D"/>
    <w:rsid w:val="00D13CF5"/>
    <w:rsid w:val="00D15835"/>
    <w:rsid w:val="00D161AE"/>
    <w:rsid w:val="00D17440"/>
    <w:rsid w:val="00D22206"/>
    <w:rsid w:val="00D222E3"/>
    <w:rsid w:val="00D240F9"/>
    <w:rsid w:val="00D244B8"/>
    <w:rsid w:val="00D24601"/>
    <w:rsid w:val="00D275AF"/>
    <w:rsid w:val="00D3245C"/>
    <w:rsid w:val="00D327ED"/>
    <w:rsid w:val="00D32B2C"/>
    <w:rsid w:val="00D32C50"/>
    <w:rsid w:val="00D3346D"/>
    <w:rsid w:val="00D3411B"/>
    <w:rsid w:val="00D343D7"/>
    <w:rsid w:val="00D34655"/>
    <w:rsid w:val="00D3568E"/>
    <w:rsid w:val="00D3723C"/>
    <w:rsid w:val="00D37B6F"/>
    <w:rsid w:val="00D37F5E"/>
    <w:rsid w:val="00D4049A"/>
    <w:rsid w:val="00D404EE"/>
    <w:rsid w:val="00D40B0D"/>
    <w:rsid w:val="00D41116"/>
    <w:rsid w:val="00D41761"/>
    <w:rsid w:val="00D42A26"/>
    <w:rsid w:val="00D42E3A"/>
    <w:rsid w:val="00D43C94"/>
    <w:rsid w:val="00D43DC4"/>
    <w:rsid w:val="00D447C7"/>
    <w:rsid w:val="00D4530C"/>
    <w:rsid w:val="00D4552B"/>
    <w:rsid w:val="00D45F58"/>
    <w:rsid w:val="00D477C2"/>
    <w:rsid w:val="00D50A9A"/>
    <w:rsid w:val="00D51FBF"/>
    <w:rsid w:val="00D51FD1"/>
    <w:rsid w:val="00D52BFC"/>
    <w:rsid w:val="00D5451A"/>
    <w:rsid w:val="00D5455A"/>
    <w:rsid w:val="00D54FD2"/>
    <w:rsid w:val="00D55C59"/>
    <w:rsid w:val="00D5713B"/>
    <w:rsid w:val="00D57171"/>
    <w:rsid w:val="00D57A60"/>
    <w:rsid w:val="00D604B3"/>
    <w:rsid w:val="00D620C8"/>
    <w:rsid w:val="00D628D1"/>
    <w:rsid w:val="00D62FC2"/>
    <w:rsid w:val="00D63148"/>
    <w:rsid w:val="00D63D88"/>
    <w:rsid w:val="00D648F6"/>
    <w:rsid w:val="00D7038C"/>
    <w:rsid w:val="00D70C79"/>
    <w:rsid w:val="00D714A3"/>
    <w:rsid w:val="00D72F5D"/>
    <w:rsid w:val="00D74467"/>
    <w:rsid w:val="00D7604F"/>
    <w:rsid w:val="00D774A4"/>
    <w:rsid w:val="00D803F9"/>
    <w:rsid w:val="00D80703"/>
    <w:rsid w:val="00D81069"/>
    <w:rsid w:val="00D8247D"/>
    <w:rsid w:val="00D84B21"/>
    <w:rsid w:val="00D84EDD"/>
    <w:rsid w:val="00D851E5"/>
    <w:rsid w:val="00D86441"/>
    <w:rsid w:val="00D867B8"/>
    <w:rsid w:val="00D9065F"/>
    <w:rsid w:val="00D90805"/>
    <w:rsid w:val="00D90F4E"/>
    <w:rsid w:val="00D913E0"/>
    <w:rsid w:val="00D92976"/>
    <w:rsid w:val="00D93C8F"/>
    <w:rsid w:val="00D9527D"/>
    <w:rsid w:val="00D957C4"/>
    <w:rsid w:val="00D95DB4"/>
    <w:rsid w:val="00D96D55"/>
    <w:rsid w:val="00D97F63"/>
    <w:rsid w:val="00DA0328"/>
    <w:rsid w:val="00DA1E26"/>
    <w:rsid w:val="00DA201C"/>
    <w:rsid w:val="00DA2210"/>
    <w:rsid w:val="00DA3BEB"/>
    <w:rsid w:val="00DB046D"/>
    <w:rsid w:val="00DB07D5"/>
    <w:rsid w:val="00DB32AA"/>
    <w:rsid w:val="00DB3490"/>
    <w:rsid w:val="00DB3A09"/>
    <w:rsid w:val="00DB3AF9"/>
    <w:rsid w:val="00DB4C85"/>
    <w:rsid w:val="00DB6B71"/>
    <w:rsid w:val="00DB70B7"/>
    <w:rsid w:val="00DC0D10"/>
    <w:rsid w:val="00DC1B33"/>
    <w:rsid w:val="00DC5683"/>
    <w:rsid w:val="00DC6C04"/>
    <w:rsid w:val="00DD044D"/>
    <w:rsid w:val="00DD07B9"/>
    <w:rsid w:val="00DD0861"/>
    <w:rsid w:val="00DD0D86"/>
    <w:rsid w:val="00DD4860"/>
    <w:rsid w:val="00DD5160"/>
    <w:rsid w:val="00DD664B"/>
    <w:rsid w:val="00DD6AF6"/>
    <w:rsid w:val="00DD7928"/>
    <w:rsid w:val="00DD7C7F"/>
    <w:rsid w:val="00DE6019"/>
    <w:rsid w:val="00DE6591"/>
    <w:rsid w:val="00DF0896"/>
    <w:rsid w:val="00DF177B"/>
    <w:rsid w:val="00DF181A"/>
    <w:rsid w:val="00DF1B64"/>
    <w:rsid w:val="00DF2C77"/>
    <w:rsid w:val="00DF385C"/>
    <w:rsid w:val="00DF3AD3"/>
    <w:rsid w:val="00DF590E"/>
    <w:rsid w:val="00E00106"/>
    <w:rsid w:val="00E00227"/>
    <w:rsid w:val="00E00517"/>
    <w:rsid w:val="00E00F85"/>
    <w:rsid w:val="00E01557"/>
    <w:rsid w:val="00E02251"/>
    <w:rsid w:val="00E02929"/>
    <w:rsid w:val="00E0356A"/>
    <w:rsid w:val="00E04CE3"/>
    <w:rsid w:val="00E06D86"/>
    <w:rsid w:val="00E10242"/>
    <w:rsid w:val="00E11D47"/>
    <w:rsid w:val="00E1434E"/>
    <w:rsid w:val="00E14482"/>
    <w:rsid w:val="00E156AC"/>
    <w:rsid w:val="00E2148C"/>
    <w:rsid w:val="00E22F73"/>
    <w:rsid w:val="00E245FE"/>
    <w:rsid w:val="00E252BC"/>
    <w:rsid w:val="00E303A7"/>
    <w:rsid w:val="00E30531"/>
    <w:rsid w:val="00E30C0C"/>
    <w:rsid w:val="00E32E1A"/>
    <w:rsid w:val="00E33D3A"/>
    <w:rsid w:val="00E34E09"/>
    <w:rsid w:val="00E367EF"/>
    <w:rsid w:val="00E37D45"/>
    <w:rsid w:val="00E410DA"/>
    <w:rsid w:val="00E4138A"/>
    <w:rsid w:val="00E41911"/>
    <w:rsid w:val="00E43ADA"/>
    <w:rsid w:val="00E43BE6"/>
    <w:rsid w:val="00E44242"/>
    <w:rsid w:val="00E460CD"/>
    <w:rsid w:val="00E50583"/>
    <w:rsid w:val="00E511E1"/>
    <w:rsid w:val="00E52BAE"/>
    <w:rsid w:val="00E52CEE"/>
    <w:rsid w:val="00E53A4A"/>
    <w:rsid w:val="00E53AFE"/>
    <w:rsid w:val="00E57CD5"/>
    <w:rsid w:val="00E612D4"/>
    <w:rsid w:val="00E618C6"/>
    <w:rsid w:val="00E61D0F"/>
    <w:rsid w:val="00E628B7"/>
    <w:rsid w:val="00E64684"/>
    <w:rsid w:val="00E6543B"/>
    <w:rsid w:val="00E66F12"/>
    <w:rsid w:val="00E6762B"/>
    <w:rsid w:val="00E67BB8"/>
    <w:rsid w:val="00E67E04"/>
    <w:rsid w:val="00E71151"/>
    <w:rsid w:val="00E71937"/>
    <w:rsid w:val="00E7337B"/>
    <w:rsid w:val="00E74193"/>
    <w:rsid w:val="00E742F2"/>
    <w:rsid w:val="00E76F87"/>
    <w:rsid w:val="00E802E0"/>
    <w:rsid w:val="00E80A79"/>
    <w:rsid w:val="00E819E2"/>
    <w:rsid w:val="00E84581"/>
    <w:rsid w:val="00E84FEA"/>
    <w:rsid w:val="00E8685F"/>
    <w:rsid w:val="00E91610"/>
    <w:rsid w:val="00E9221F"/>
    <w:rsid w:val="00E92290"/>
    <w:rsid w:val="00E9338C"/>
    <w:rsid w:val="00E941F1"/>
    <w:rsid w:val="00E949F7"/>
    <w:rsid w:val="00E94ED9"/>
    <w:rsid w:val="00E9604A"/>
    <w:rsid w:val="00E96EC0"/>
    <w:rsid w:val="00E97063"/>
    <w:rsid w:val="00E975CB"/>
    <w:rsid w:val="00EA1F90"/>
    <w:rsid w:val="00EA36C0"/>
    <w:rsid w:val="00EA58B4"/>
    <w:rsid w:val="00EA6575"/>
    <w:rsid w:val="00EA65F4"/>
    <w:rsid w:val="00EB1F76"/>
    <w:rsid w:val="00EB1F7E"/>
    <w:rsid w:val="00EB4262"/>
    <w:rsid w:val="00EB47BC"/>
    <w:rsid w:val="00EB6806"/>
    <w:rsid w:val="00EB6F32"/>
    <w:rsid w:val="00EC0051"/>
    <w:rsid w:val="00EC0CCB"/>
    <w:rsid w:val="00EC1016"/>
    <w:rsid w:val="00EC1622"/>
    <w:rsid w:val="00EC1802"/>
    <w:rsid w:val="00EC1DD7"/>
    <w:rsid w:val="00EC1E87"/>
    <w:rsid w:val="00EC3F08"/>
    <w:rsid w:val="00EC4F07"/>
    <w:rsid w:val="00EC5105"/>
    <w:rsid w:val="00EC5E9D"/>
    <w:rsid w:val="00EC66C6"/>
    <w:rsid w:val="00ED16E9"/>
    <w:rsid w:val="00ED2070"/>
    <w:rsid w:val="00ED5935"/>
    <w:rsid w:val="00ED59A3"/>
    <w:rsid w:val="00EE1A15"/>
    <w:rsid w:val="00EE4C3B"/>
    <w:rsid w:val="00EE6491"/>
    <w:rsid w:val="00EF0450"/>
    <w:rsid w:val="00EF22FC"/>
    <w:rsid w:val="00EF25AF"/>
    <w:rsid w:val="00EF2A82"/>
    <w:rsid w:val="00EF3026"/>
    <w:rsid w:val="00EF38A5"/>
    <w:rsid w:val="00EF3B0F"/>
    <w:rsid w:val="00EF5F08"/>
    <w:rsid w:val="00EF6443"/>
    <w:rsid w:val="00EF73FD"/>
    <w:rsid w:val="00F007FA"/>
    <w:rsid w:val="00F00A37"/>
    <w:rsid w:val="00F0195C"/>
    <w:rsid w:val="00F01B0F"/>
    <w:rsid w:val="00F022AD"/>
    <w:rsid w:val="00F04796"/>
    <w:rsid w:val="00F049C7"/>
    <w:rsid w:val="00F05744"/>
    <w:rsid w:val="00F05CA6"/>
    <w:rsid w:val="00F0654D"/>
    <w:rsid w:val="00F06870"/>
    <w:rsid w:val="00F1026E"/>
    <w:rsid w:val="00F10EF9"/>
    <w:rsid w:val="00F11139"/>
    <w:rsid w:val="00F11783"/>
    <w:rsid w:val="00F11B1C"/>
    <w:rsid w:val="00F123FA"/>
    <w:rsid w:val="00F1406E"/>
    <w:rsid w:val="00F14B41"/>
    <w:rsid w:val="00F14DA1"/>
    <w:rsid w:val="00F17488"/>
    <w:rsid w:val="00F205D0"/>
    <w:rsid w:val="00F217A5"/>
    <w:rsid w:val="00F248DA"/>
    <w:rsid w:val="00F24EFD"/>
    <w:rsid w:val="00F3098E"/>
    <w:rsid w:val="00F32D4C"/>
    <w:rsid w:val="00F3327F"/>
    <w:rsid w:val="00F33F51"/>
    <w:rsid w:val="00F33F5D"/>
    <w:rsid w:val="00F34E06"/>
    <w:rsid w:val="00F35C1D"/>
    <w:rsid w:val="00F37490"/>
    <w:rsid w:val="00F427F3"/>
    <w:rsid w:val="00F42F74"/>
    <w:rsid w:val="00F4378D"/>
    <w:rsid w:val="00F4407F"/>
    <w:rsid w:val="00F452C9"/>
    <w:rsid w:val="00F46493"/>
    <w:rsid w:val="00F47AA6"/>
    <w:rsid w:val="00F504D1"/>
    <w:rsid w:val="00F51FAA"/>
    <w:rsid w:val="00F534CB"/>
    <w:rsid w:val="00F5376D"/>
    <w:rsid w:val="00F53903"/>
    <w:rsid w:val="00F54846"/>
    <w:rsid w:val="00F54C1D"/>
    <w:rsid w:val="00F624FD"/>
    <w:rsid w:val="00F63A49"/>
    <w:rsid w:val="00F643BD"/>
    <w:rsid w:val="00F644DE"/>
    <w:rsid w:val="00F6472B"/>
    <w:rsid w:val="00F64BA8"/>
    <w:rsid w:val="00F65F43"/>
    <w:rsid w:val="00F66C65"/>
    <w:rsid w:val="00F678D7"/>
    <w:rsid w:val="00F70114"/>
    <w:rsid w:val="00F71E23"/>
    <w:rsid w:val="00F73050"/>
    <w:rsid w:val="00F75621"/>
    <w:rsid w:val="00F75FB7"/>
    <w:rsid w:val="00F77E3D"/>
    <w:rsid w:val="00F800D1"/>
    <w:rsid w:val="00F80984"/>
    <w:rsid w:val="00F81933"/>
    <w:rsid w:val="00F82486"/>
    <w:rsid w:val="00F82970"/>
    <w:rsid w:val="00F8307D"/>
    <w:rsid w:val="00F84DA6"/>
    <w:rsid w:val="00F87F19"/>
    <w:rsid w:val="00F90008"/>
    <w:rsid w:val="00F90441"/>
    <w:rsid w:val="00F908F2"/>
    <w:rsid w:val="00F94A85"/>
    <w:rsid w:val="00F9507C"/>
    <w:rsid w:val="00F95822"/>
    <w:rsid w:val="00F95C42"/>
    <w:rsid w:val="00F9610F"/>
    <w:rsid w:val="00F973FA"/>
    <w:rsid w:val="00FA0D31"/>
    <w:rsid w:val="00FA1CB7"/>
    <w:rsid w:val="00FA3182"/>
    <w:rsid w:val="00FA3DBF"/>
    <w:rsid w:val="00FA64BC"/>
    <w:rsid w:val="00FB0BBA"/>
    <w:rsid w:val="00FB2825"/>
    <w:rsid w:val="00FB4461"/>
    <w:rsid w:val="00FB4BCA"/>
    <w:rsid w:val="00FB4D49"/>
    <w:rsid w:val="00FB5A24"/>
    <w:rsid w:val="00FB70A7"/>
    <w:rsid w:val="00FB73B1"/>
    <w:rsid w:val="00FC243E"/>
    <w:rsid w:val="00FC33D9"/>
    <w:rsid w:val="00FC421F"/>
    <w:rsid w:val="00FC45E9"/>
    <w:rsid w:val="00FC472A"/>
    <w:rsid w:val="00FC5E41"/>
    <w:rsid w:val="00FC67E5"/>
    <w:rsid w:val="00FD17A2"/>
    <w:rsid w:val="00FD3EA5"/>
    <w:rsid w:val="00FD4278"/>
    <w:rsid w:val="00FD509B"/>
    <w:rsid w:val="00FD583B"/>
    <w:rsid w:val="00FD65A3"/>
    <w:rsid w:val="00FD69CC"/>
    <w:rsid w:val="00FD6AFF"/>
    <w:rsid w:val="00FD6E5E"/>
    <w:rsid w:val="00FD6FC8"/>
    <w:rsid w:val="00FE188F"/>
    <w:rsid w:val="00FE2F64"/>
    <w:rsid w:val="00FE37D4"/>
    <w:rsid w:val="00FE4867"/>
    <w:rsid w:val="00FE4B20"/>
    <w:rsid w:val="00FE57B3"/>
    <w:rsid w:val="00FF0DF7"/>
    <w:rsid w:val="00FF2A7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hp.sqw?k=3506&amp;ido=1123&amp;td=22&amp;cu=44" TargetMode="External"/><Relationship Id="rId13" Type="http://schemas.openxmlformats.org/officeDocument/2006/relationships/hyperlink" Target="http://www.psp.cz/sqw/text/text2.sqw?idd=103437" TargetMode="External"/><Relationship Id="rId18" Type="http://schemas.openxmlformats.org/officeDocument/2006/relationships/hyperlink" Target="http://www.psp.cz/sqw/text/text2.sqw?idd=10389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psp.cz/sqw/text/text2.sqw?idd=103482" TargetMode="External"/><Relationship Id="rId17" Type="http://schemas.openxmlformats.org/officeDocument/2006/relationships/hyperlink" Target="http://www.psp.cz/sqw/text/text2.sqw?idd=1034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sp.cz/sqw/text/text2.sqw?idd=103866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text/text2.sqw?idd=10348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sp.cz/sqw/text/text2.sqw?idd=103701" TargetMode="External"/><Relationship Id="rId10" Type="http://schemas.openxmlformats.org/officeDocument/2006/relationships/hyperlink" Target="http://www.psp.cz/sqw/text/text2.sqw?idd=103868" TargetMode="External"/><Relationship Id="rId19" Type="http://schemas.openxmlformats.org/officeDocument/2006/relationships/hyperlink" Target="http://www.psp.cz/sqw/hp.sqw?k=3506&amp;ido=1123&amp;td=22&amp;cu=4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p.cz/sqw/text/text2.sqw?idd=103480" TargetMode="External"/><Relationship Id="rId14" Type="http://schemas.openxmlformats.org/officeDocument/2006/relationships/hyperlink" Target="http://www.psp.cz/sqw/text/text2.sqw?idd=10386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90D2A3-7F31-488F-88A5-AFBB72FC2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8973</TotalTime>
  <Pages>13</Pages>
  <Words>7879</Words>
  <Characters>46489</Characters>
  <Application>Microsoft Office Word</Application>
  <DocSecurity>0</DocSecurity>
  <Lines>387</Lines>
  <Paragraphs>108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Vosatkova Dana</cp:lastModifiedBy>
  <cp:revision>131</cp:revision>
  <cp:lastPrinted>2016-12-05T12:09:00Z</cp:lastPrinted>
  <dcterms:created xsi:type="dcterms:W3CDTF">2016-05-17T10:45:00Z</dcterms:created>
  <dcterms:modified xsi:type="dcterms:W3CDTF">2016-12-05T12:09:00Z</dcterms:modified>
</cp:coreProperties>
</file>