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C50ACE" w:rsidP="00D3723C">
      <w:pPr>
        <w:pStyle w:val="PS-rovkd"/>
      </w:pPr>
      <w:r>
        <w:t>PS160048825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FB09D3">
        <w:t>74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FB09D3">
        <w:t>6</w:t>
      </w:r>
      <w:r w:rsidR="004829A2">
        <w:t xml:space="preserve">. </w:t>
      </w:r>
      <w:r w:rsidR="00FB09D3">
        <w:t>říjn</w:t>
      </w:r>
      <w:r w:rsidR="004829A2">
        <w:t xml:space="preserve">a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>v budově Poslanecké sněmovny, Sněmovní 4, 118 26  Praha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AA4BC2">
          <w:footerReference w:type="default" r:id="rId8"/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Pavel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Blažek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Černoch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D90D2E" w:rsidRDefault="004829A2" w:rsidP="00FB09D3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Bc. Pavla </w:t>
      </w:r>
      <w:proofErr w:type="spellStart"/>
      <w:r w:rsidR="00D90D2E" w:rsidRPr="004829A2">
        <w:rPr>
          <w:rFonts w:ascii="Times New Roman" w:hAnsi="Times New Roman"/>
          <w:b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90D2E" w:rsidRPr="00D90D2E">
        <w:rPr>
          <w:rFonts w:ascii="Times New Roman" w:hAnsi="Times New Roman"/>
          <w:sz w:val="24"/>
          <w:szCs w:val="24"/>
        </w:rPr>
        <w:t>DiS</w:t>
      </w:r>
      <w:proofErr w:type="spellEnd"/>
      <w:r w:rsidR="00D90D2E" w:rsidRPr="00D90D2E">
        <w:rPr>
          <w:rFonts w:ascii="Times New Roman" w:hAnsi="Times New Roman"/>
          <w:sz w:val="24"/>
          <w:szCs w:val="24"/>
        </w:rPr>
        <w:t>.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FB09D3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Bronislav </w:t>
      </w:r>
      <w:r w:rsidR="00D90D2E" w:rsidRPr="004829A2">
        <w:rPr>
          <w:rFonts w:ascii="Times New Roman" w:hAnsi="Times New Roman"/>
          <w:b/>
          <w:sz w:val="24"/>
          <w:szCs w:val="24"/>
        </w:rPr>
        <w:t>Schwarz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Vlastimil </w:t>
      </w:r>
      <w:r w:rsidR="00D90D2E" w:rsidRPr="004829A2">
        <w:rPr>
          <w:rFonts w:ascii="Times New Roman" w:hAnsi="Times New Roman"/>
          <w:b/>
          <w:sz w:val="24"/>
          <w:szCs w:val="24"/>
        </w:rPr>
        <w:t>Vozka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Bc. Markéta </w:t>
      </w:r>
      <w:r w:rsidR="00D90D2E" w:rsidRPr="004829A2">
        <w:rPr>
          <w:rFonts w:ascii="Times New Roman" w:hAnsi="Times New Roman"/>
          <w:b/>
          <w:sz w:val="24"/>
          <w:szCs w:val="24"/>
        </w:rPr>
        <w:t>Wernerová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54046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Robert </w:t>
      </w:r>
      <w:r w:rsidRPr="00540465">
        <w:rPr>
          <w:rFonts w:ascii="Times New Roman" w:hAnsi="Times New Roman"/>
          <w:b/>
          <w:sz w:val="24"/>
          <w:szCs w:val="24"/>
        </w:rPr>
        <w:t>Pelikán</w:t>
      </w:r>
      <w:r>
        <w:rPr>
          <w:rFonts w:ascii="Times New Roman" w:hAnsi="Times New Roman"/>
          <w:sz w:val="24"/>
          <w:szCs w:val="24"/>
        </w:rPr>
        <w:t>, Ph.D. – ministr spravedlnosti</w:t>
      </w:r>
    </w:p>
    <w:p w:rsidR="00540465" w:rsidRDefault="0054046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Michal </w:t>
      </w:r>
      <w:r w:rsidRPr="00540465">
        <w:rPr>
          <w:rFonts w:ascii="Times New Roman" w:hAnsi="Times New Roman"/>
          <w:b/>
          <w:sz w:val="24"/>
          <w:szCs w:val="24"/>
        </w:rPr>
        <w:t>Franěk</w:t>
      </w:r>
      <w:r>
        <w:rPr>
          <w:rFonts w:ascii="Times New Roman" w:hAnsi="Times New Roman"/>
          <w:sz w:val="24"/>
          <w:szCs w:val="24"/>
        </w:rPr>
        <w:t xml:space="preserve"> – náměstek justiční a legislativní sekce, Ministerstvo spravedlnosti</w:t>
      </w:r>
    </w:p>
    <w:p w:rsidR="00540465" w:rsidRDefault="0054046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Jakub </w:t>
      </w:r>
      <w:r w:rsidRPr="00540465">
        <w:rPr>
          <w:rFonts w:ascii="Times New Roman" w:hAnsi="Times New Roman"/>
          <w:b/>
          <w:sz w:val="24"/>
          <w:szCs w:val="24"/>
        </w:rPr>
        <w:t>Sosna</w:t>
      </w:r>
      <w:r>
        <w:rPr>
          <w:rFonts w:ascii="Times New Roman" w:hAnsi="Times New Roman"/>
          <w:sz w:val="24"/>
          <w:szCs w:val="24"/>
        </w:rPr>
        <w:t xml:space="preserve"> – vedoucí oddělení civilní legislativy, Ministerstvo spravedlnosti</w:t>
      </w:r>
    </w:p>
    <w:p w:rsidR="00540465" w:rsidRDefault="0054046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Veronika </w:t>
      </w:r>
      <w:r w:rsidRPr="00540465">
        <w:rPr>
          <w:rFonts w:ascii="Times New Roman" w:hAnsi="Times New Roman"/>
          <w:b/>
          <w:sz w:val="24"/>
          <w:szCs w:val="24"/>
        </w:rPr>
        <w:t>Podlahová</w:t>
      </w:r>
      <w:r>
        <w:rPr>
          <w:rFonts w:ascii="Times New Roman" w:hAnsi="Times New Roman"/>
          <w:sz w:val="24"/>
          <w:szCs w:val="24"/>
        </w:rPr>
        <w:t>, LL.M. – koordinátorka legislativní agendy, Ministerstvo spravedlnosti</w:t>
      </w:r>
    </w:p>
    <w:p w:rsidR="00540465" w:rsidRDefault="0054046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Kateřina </w:t>
      </w:r>
      <w:r w:rsidRPr="00540465">
        <w:rPr>
          <w:rFonts w:ascii="Times New Roman" w:hAnsi="Times New Roman"/>
          <w:b/>
          <w:sz w:val="24"/>
          <w:szCs w:val="24"/>
        </w:rPr>
        <w:t>Šlesingerová</w:t>
      </w:r>
      <w:r>
        <w:rPr>
          <w:rFonts w:ascii="Times New Roman" w:hAnsi="Times New Roman"/>
          <w:sz w:val="24"/>
          <w:szCs w:val="24"/>
        </w:rPr>
        <w:t xml:space="preserve"> – ředitelka odboru ochrany práv dětí, Ministerstvo práce a sociálních věcí</w:t>
      </w:r>
    </w:p>
    <w:p w:rsidR="00540465" w:rsidRDefault="0054046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Adam </w:t>
      </w:r>
      <w:r w:rsidRPr="00540465">
        <w:rPr>
          <w:rFonts w:ascii="Times New Roman" w:hAnsi="Times New Roman"/>
          <w:b/>
          <w:sz w:val="24"/>
          <w:szCs w:val="24"/>
        </w:rPr>
        <w:t>Křístek</w:t>
      </w:r>
      <w:r>
        <w:rPr>
          <w:rFonts w:ascii="Times New Roman" w:hAnsi="Times New Roman"/>
          <w:sz w:val="24"/>
          <w:szCs w:val="24"/>
        </w:rPr>
        <w:t xml:space="preserve"> – oddělení ochrany práv dětí a náhradní rodinné péče, Ministerstvo práce a sociálních věcí</w:t>
      </w:r>
    </w:p>
    <w:p w:rsidR="00540465" w:rsidRDefault="0054046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Zdeněk </w:t>
      </w:r>
      <w:r w:rsidRPr="00540465">
        <w:rPr>
          <w:rFonts w:ascii="Times New Roman" w:hAnsi="Times New Roman"/>
          <w:b/>
          <w:sz w:val="24"/>
          <w:szCs w:val="24"/>
        </w:rPr>
        <w:t>Hejhal</w:t>
      </w:r>
      <w:r>
        <w:rPr>
          <w:rFonts w:ascii="Times New Roman" w:hAnsi="Times New Roman"/>
          <w:sz w:val="24"/>
          <w:szCs w:val="24"/>
        </w:rPr>
        <w:t xml:space="preserve"> – vedoucí oddělení pracovněprávního, Ministerstvo práce a sociálních věcí</w:t>
      </w:r>
    </w:p>
    <w:p w:rsidR="00540465" w:rsidRDefault="0054046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Eva </w:t>
      </w:r>
      <w:proofErr w:type="spellStart"/>
      <w:r w:rsidRPr="00540465">
        <w:rPr>
          <w:rFonts w:ascii="Times New Roman" w:hAnsi="Times New Roman"/>
          <w:b/>
          <w:sz w:val="24"/>
          <w:szCs w:val="24"/>
        </w:rPr>
        <w:t>Vozábková</w:t>
      </w:r>
      <w:proofErr w:type="spellEnd"/>
      <w:r>
        <w:rPr>
          <w:rFonts w:ascii="Times New Roman" w:hAnsi="Times New Roman"/>
          <w:sz w:val="24"/>
          <w:szCs w:val="24"/>
        </w:rPr>
        <w:t xml:space="preserve"> – oddělení kolektivního vyjednávání, Ministerstvo práce a sociálních věcí</w:t>
      </w:r>
    </w:p>
    <w:p w:rsidR="009E3712" w:rsidRDefault="0054046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Roman </w:t>
      </w:r>
      <w:r w:rsidRPr="00540465">
        <w:rPr>
          <w:rFonts w:ascii="Times New Roman" w:hAnsi="Times New Roman"/>
          <w:b/>
          <w:sz w:val="24"/>
          <w:szCs w:val="24"/>
        </w:rPr>
        <w:t>Fiala</w:t>
      </w:r>
      <w:r>
        <w:rPr>
          <w:rFonts w:ascii="Times New Roman" w:hAnsi="Times New Roman"/>
          <w:sz w:val="24"/>
          <w:szCs w:val="24"/>
        </w:rPr>
        <w:t xml:space="preserve"> – místopředseda Nejvyššího soudu ČR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5177E9" w:rsidRDefault="005177E9" w:rsidP="005177E9">
      <w:pPr>
        <w:pStyle w:val="PSbodprogramu"/>
      </w:pPr>
      <w:r w:rsidRPr="00A41267">
        <w:t>Schválení programu schůze</w:t>
      </w:r>
    </w:p>
    <w:p w:rsidR="005177E9" w:rsidRPr="005177E9" w:rsidRDefault="005177E9" w:rsidP="005177E9">
      <w:pPr>
        <w:pStyle w:val="PSzpravodaj"/>
        <w:spacing w:before="0" w:after="0"/>
        <w:ind w:left="0"/>
      </w:pPr>
    </w:p>
    <w:p w:rsidR="005177E9" w:rsidRPr="005177E9" w:rsidRDefault="005177E9" w:rsidP="005177E9">
      <w:pPr>
        <w:pStyle w:val="slovanseznam"/>
        <w:ind w:hanging="357"/>
        <w:jc w:val="both"/>
        <w:rPr>
          <w:kern w:val="0"/>
          <w:sz w:val="20"/>
          <w:szCs w:val="20"/>
          <w:lang w:eastAsia="cs-CZ" w:bidi="ar-SA"/>
        </w:rPr>
      </w:pPr>
      <w:r>
        <w:t>Vládní návrh zákona, kterým se mění zákon č. 89/2012 Sb., občanský zákoník, a další související zákony (tisk 642)</w:t>
      </w:r>
      <w:r w:rsidRPr="007B0903">
        <w:t xml:space="preserve"> </w:t>
      </w:r>
      <w:r>
        <w:t>-</w:t>
      </w:r>
      <w:r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5177E9" w:rsidRPr="005177E9" w:rsidRDefault="005177E9" w:rsidP="005177E9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5177E9" w:rsidRPr="006252FA" w:rsidRDefault="005177E9" w:rsidP="005177E9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>
        <w:t>Vládní návrh zákona, kterým se mění zákon č. 182/2006 Sb., o úpadku a způsobech jeho řešení (insolvenční zákon), ve znění pozdějších předpisů, a některé další zákony (tisk 785)</w:t>
      </w:r>
    </w:p>
    <w:p w:rsidR="005177E9" w:rsidRPr="005177E9" w:rsidRDefault="005177E9" w:rsidP="005177E9">
      <w:pPr>
        <w:pStyle w:val="PSasy"/>
        <w:spacing w:before="0" w:after="0"/>
        <w:rPr>
          <w:b w:val="0"/>
          <w:i w:val="0"/>
          <w:lang w:eastAsia="cs-CZ" w:bidi="ar-SA"/>
        </w:rPr>
      </w:pPr>
    </w:p>
    <w:p w:rsidR="005177E9" w:rsidRDefault="005177E9" w:rsidP="005177E9">
      <w:pPr>
        <w:pStyle w:val="slovanseznam"/>
      </w:pPr>
      <w:r>
        <w:t>Sdělení předsedy výboru</w:t>
      </w:r>
    </w:p>
    <w:p w:rsidR="005177E9" w:rsidRDefault="005177E9" w:rsidP="005177E9">
      <w:pPr>
        <w:pStyle w:val="slovanseznam"/>
        <w:numPr>
          <w:ilvl w:val="0"/>
          <w:numId w:val="0"/>
        </w:numPr>
      </w:pPr>
    </w:p>
    <w:p w:rsidR="005177E9" w:rsidRDefault="005177E9" w:rsidP="005177E9">
      <w:pPr>
        <w:pStyle w:val="slovanseznam"/>
      </w:pPr>
      <w:r>
        <w:t>Návrh termínu a pořadu příští schůze výboru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4705F5" w:rsidRDefault="004705F5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4705F5" w:rsidRDefault="004705F5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4705F5" w:rsidRDefault="004705F5" w:rsidP="004705F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slanců a hostů schůzi výboru dne 6. října 2016 v 8:30</w:t>
      </w:r>
      <w:r w:rsidRPr="001D11DE">
        <w:rPr>
          <w:rFonts w:ascii="Times New Roman" w:hAnsi="Times New Roman"/>
          <w:sz w:val="24"/>
          <w:szCs w:val="24"/>
        </w:rPr>
        <w:t xml:space="preserve"> hod.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4705F5" w:rsidRPr="001D11DE" w:rsidRDefault="004705F5" w:rsidP="004705F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4705F5" w:rsidRPr="001D11DE" w:rsidTr="002F784F">
        <w:tc>
          <w:tcPr>
            <w:tcW w:w="3857" w:type="dxa"/>
            <w:shd w:val="clear" w:color="auto" w:fill="auto"/>
          </w:tcPr>
          <w:p w:rsidR="004705F5" w:rsidRPr="001D11DE" w:rsidRDefault="004705F5" w:rsidP="002F784F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4705F5" w:rsidRPr="001D11DE" w:rsidRDefault="004705F5" w:rsidP="002F784F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4705F5" w:rsidRPr="001D11DE" w:rsidRDefault="004705F5" w:rsidP="004705F5">
      <w:pPr>
        <w:jc w:val="both"/>
        <w:rPr>
          <w:rFonts w:ascii="Times New Roman" w:hAnsi="Times New Roman"/>
          <w:sz w:val="24"/>
          <w:szCs w:val="24"/>
        </w:rPr>
      </w:pPr>
    </w:p>
    <w:p w:rsidR="004705F5" w:rsidRDefault="004705F5" w:rsidP="004705F5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Poté předseda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>návrh programu schůze, který předem obdrželi všichni členové výboru e-mailem. Všichni přítomní poslanci s tímto návrhem vyslovili souhlas. (Z</w:t>
      </w:r>
      <w:r w:rsidR="005A0F4E">
        <w:rPr>
          <w:rFonts w:ascii="Times New Roman" w:hAnsi="Times New Roman"/>
          <w:sz w:val="24"/>
          <w:szCs w:val="24"/>
        </w:rPr>
        <w:t xml:space="preserve"> 10 přítomných poslanců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1DE">
        <w:rPr>
          <w:rFonts w:ascii="Times New Roman" w:hAnsi="Times New Roman"/>
          <w:sz w:val="24"/>
          <w:szCs w:val="24"/>
        </w:rPr>
        <w:t xml:space="preserve">hlasovalo pro).  </w:t>
      </w:r>
    </w:p>
    <w:p w:rsidR="00466D35" w:rsidRDefault="00466D35" w:rsidP="004705F5">
      <w:pPr>
        <w:jc w:val="both"/>
        <w:rPr>
          <w:rFonts w:ascii="Times New Roman" w:hAnsi="Times New Roman"/>
          <w:sz w:val="24"/>
          <w:szCs w:val="24"/>
        </w:rPr>
      </w:pPr>
    </w:p>
    <w:p w:rsidR="005A0F4E" w:rsidRPr="005A0F4E" w:rsidRDefault="005A0F4E" w:rsidP="005A0F4E">
      <w:pPr>
        <w:pStyle w:val="slovanseznam"/>
        <w:numPr>
          <w:ilvl w:val="0"/>
          <w:numId w:val="0"/>
        </w:numPr>
        <w:ind w:left="2124" w:hanging="2124"/>
        <w:jc w:val="both"/>
        <w:rPr>
          <w:kern w:val="0"/>
          <w:sz w:val="20"/>
          <w:szCs w:val="20"/>
          <w:lang w:eastAsia="cs-CZ" w:bidi="ar-SA"/>
        </w:rPr>
      </w:pPr>
      <w:r w:rsidRPr="005A0F4E">
        <w:rPr>
          <w:b/>
          <w:szCs w:val="24"/>
          <w:u w:val="single"/>
        </w:rPr>
        <w:t>K bodu 2:</w:t>
      </w:r>
      <w:r w:rsidRPr="005A0F4E">
        <w:t xml:space="preserve"> </w:t>
      </w:r>
      <w:r>
        <w:tab/>
      </w:r>
      <w:r w:rsidRPr="005A0F4E">
        <w:rPr>
          <w:b/>
        </w:rPr>
        <w:t>Vládní návrh zákona, kterým se mění zákon č. 89/2012 Sb., občanský zákoník, a další související zákony (tisk 642) -</w:t>
      </w:r>
      <w:r w:rsidRPr="005A0F4E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Pr="005A0F4E">
        <w:rPr>
          <w:b/>
          <w:bCs/>
          <w:sz w:val="22"/>
          <w:szCs w:val="22"/>
        </w:rPr>
        <w:t xml:space="preserve"> </w:t>
      </w:r>
      <w:r w:rsidRPr="005A0F4E">
        <w:rPr>
          <w:b/>
          <w:bCs/>
          <w:i/>
          <w:iCs/>
          <w:sz w:val="22"/>
          <w:szCs w:val="22"/>
        </w:rPr>
        <w:t>Poslanecké sněmovny</w:t>
      </w:r>
    </w:p>
    <w:p w:rsidR="004705F5" w:rsidRDefault="004705F5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3A60AF" w:rsidRPr="008E531C" w:rsidRDefault="003A60AF" w:rsidP="003A60A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8E531C"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 w:rsidRPr="008E531C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  <w:lang w:eastAsia="cs-CZ"/>
        </w:rPr>
        <w:t xml:space="preserve">. JUDr. Jeroným Tejc uvítal ministra spravedlnosti JUDr. Roberta Pelikána, Ph.D. a </w:t>
      </w:r>
      <w:r w:rsidRPr="008E531C">
        <w:rPr>
          <w:rFonts w:ascii="Times New Roman" w:hAnsi="Times New Roman"/>
          <w:sz w:val="24"/>
          <w:szCs w:val="24"/>
        </w:rPr>
        <w:t xml:space="preserve">náměstka justiční a legislativní sekce Mgr. Michala Fraňka a </w:t>
      </w:r>
      <w:r w:rsidRPr="008E531C">
        <w:rPr>
          <w:rFonts w:ascii="Times New Roman" w:hAnsi="Times New Roman"/>
          <w:sz w:val="24"/>
          <w:szCs w:val="24"/>
          <w:lang w:eastAsia="cs-CZ"/>
        </w:rPr>
        <w:t>následně</w:t>
      </w:r>
      <w:r w:rsidRPr="008E531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informoval o tom, že sněmovní tisk 642 byl projednán ve 2. čtení v Poslanecké sněmovně a tudíž je potřeba určit stanoviska k jednotlivým předloženým návrhům a hlasovací proceduru. Následně udělil slovo zpravodaji tohoto tisku. </w:t>
      </w:r>
    </w:p>
    <w:p w:rsidR="003A60AF" w:rsidRPr="008E531C" w:rsidRDefault="003A60AF" w:rsidP="003A60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C01CE2" w:rsidRPr="008E531C" w:rsidRDefault="003A60AF" w:rsidP="003A6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8E531C">
        <w:rPr>
          <w:rFonts w:ascii="Times New Roman" w:hAnsi="Times New Roman"/>
          <w:sz w:val="24"/>
          <w:szCs w:val="24"/>
          <w:lang w:eastAsia="cs-CZ"/>
        </w:rPr>
        <w:tab/>
        <w:t xml:space="preserve">Zpravodaj </w:t>
      </w:r>
      <w:proofErr w:type="spellStart"/>
      <w:r w:rsidRPr="008E531C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  <w:lang w:eastAsia="cs-CZ"/>
        </w:rPr>
        <w:t>. Mgr. Radek Vondráček přednesl hlasovací proceduru, kterou všichni členové výboru obdrželi písemně</w:t>
      </w:r>
      <w:r w:rsidR="004D58FA">
        <w:rPr>
          <w:rFonts w:ascii="Times New Roman" w:hAnsi="Times New Roman"/>
          <w:sz w:val="24"/>
          <w:szCs w:val="24"/>
          <w:lang w:eastAsia="cs-CZ"/>
        </w:rPr>
        <w:t>:</w:t>
      </w:r>
    </w:p>
    <w:p w:rsidR="00C01CE2" w:rsidRPr="008E531C" w:rsidRDefault="00C01CE2" w:rsidP="003A6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C01CE2" w:rsidRPr="008E531C" w:rsidRDefault="004D58FA" w:rsidP="003A6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H</w:t>
      </w:r>
      <w:r w:rsidR="00C01CE2" w:rsidRPr="008E531C">
        <w:rPr>
          <w:rFonts w:ascii="Times New Roman" w:hAnsi="Times New Roman"/>
          <w:sz w:val="24"/>
          <w:szCs w:val="24"/>
          <w:lang w:eastAsia="cs-CZ"/>
        </w:rPr>
        <w:t>lasovací procedura k tisku 642:</w:t>
      </w:r>
    </w:p>
    <w:p w:rsidR="00C01CE2" w:rsidRPr="008E531C" w:rsidRDefault="00C01CE2" w:rsidP="003A6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>Návrhy technických úprav podle § 95 odst. 2 JŘ přednesené ve třetím čtení (budou-li v rozpravě ve třetím čtení předneseny)</w:t>
      </w:r>
    </w:p>
    <w:p w:rsidR="00C01CE2" w:rsidRPr="008E531C" w:rsidRDefault="00C01CE2" w:rsidP="00C01CE2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>Návrh I - bod 1 a část čtvrtá</w:t>
      </w:r>
    </w:p>
    <w:p w:rsidR="00C01CE2" w:rsidRPr="008E531C" w:rsidRDefault="00C01CE2" w:rsidP="00C01CE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bude-li přijat návrh I, je návrh G.1. (obě varianty) </w:t>
      </w:r>
      <w:proofErr w:type="spellStart"/>
      <w:r w:rsidRPr="008E531C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 (věcně totožný s návrhem G.1. varianta 1)</w:t>
      </w:r>
    </w:p>
    <w:p w:rsidR="00C01CE2" w:rsidRPr="008E531C" w:rsidRDefault="00C01CE2" w:rsidP="00C01CE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nebude-li přijat návrh I, hlasovat návrh G.1. varianta 2  </w:t>
      </w:r>
    </w:p>
    <w:p w:rsidR="00C01CE2" w:rsidRPr="008E531C" w:rsidRDefault="00C01CE2" w:rsidP="00C01CE2">
      <w:pPr>
        <w:spacing w:after="0" w:line="240" w:lineRule="auto"/>
        <w:ind w:left="1776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>Návrh I - bod 2 a část šestá bod 1</w:t>
      </w:r>
    </w:p>
    <w:p w:rsidR="00C01CE2" w:rsidRPr="008E531C" w:rsidRDefault="00C01CE2" w:rsidP="00C01CE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I - bod 16 </w:t>
      </w:r>
    </w:p>
    <w:p w:rsidR="00C01CE2" w:rsidRPr="008E531C" w:rsidRDefault="00C01CE2" w:rsidP="00C01CE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bude-li přijat návrh I, je návrh G.3. </w:t>
      </w:r>
      <w:proofErr w:type="spellStart"/>
      <w:r w:rsidRPr="008E531C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 (věcně totožný)</w:t>
      </w:r>
    </w:p>
    <w:p w:rsidR="00C01CE2" w:rsidRPr="008E531C" w:rsidRDefault="00C01CE2" w:rsidP="00C01CE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I - bod 18 </w:t>
      </w:r>
    </w:p>
    <w:p w:rsidR="00C01CE2" w:rsidRPr="008E531C" w:rsidRDefault="00C01CE2" w:rsidP="00C01CE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>Návrh I - čl. I body 8 až 14, čl. II body 2 až 4, část druhá body 2 až 4, část pátá, část šestá bod 2, část sedmá body 1 až 3, 5, 6 a 8 až 15</w:t>
      </w:r>
    </w:p>
    <w:p w:rsidR="00C01CE2" w:rsidRPr="008E531C" w:rsidRDefault="00C01CE2" w:rsidP="00C01CE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bude-li přijat návrh I, je návrh G.2. </w:t>
      </w:r>
      <w:proofErr w:type="spellStart"/>
      <w:r w:rsidRPr="008E531C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:rsidR="00C01CE2" w:rsidRPr="008E531C" w:rsidRDefault="00C01CE2" w:rsidP="00C01CE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>nebude-li přijat návrh I, hlasovat návrh G.2.</w:t>
      </w:r>
    </w:p>
    <w:p w:rsidR="00C01CE2" w:rsidRPr="008E531C" w:rsidRDefault="00C01CE2" w:rsidP="00C01CE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I - body 17 a 19, část druhá bod 1, část sedmá body 4, 7 a 16 až 21 </w:t>
      </w:r>
    </w:p>
    <w:p w:rsidR="00C01CE2" w:rsidRPr="008E531C" w:rsidRDefault="00C01CE2" w:rsidP="00C01CE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bude-li přijat návrh I, je návrh A.8. </w:t>
      </w:r>
      <w:proofErr w:type="spellStart"/>
      <w:r w:rsidRPr="008E531C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</w:p>
    <w:p w:rsidR="00C01CE2" w:rsidRPr="008E531C" w:rsidRDefault="00C01CE2" w:rsidP="00C01CE2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nebude-li přijat návrh I, hlasovat návrh A.8. </w:t>
      </w:r>
    </w:p>
    <w:p w:rsidR="00C01CE2" w:rsidRPr="008E531C" w:rsidRDefault="00C01CE2" w:rsidP="00C01CE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budou-li přijaty návrhy I (hlasované pod body 6 a 7) - čl. I body 8 až 14, čl. II body 2 až 4, část druhá body 2 až 4, část pátá, část šestá bod 2, část sedmá body 1 až 3, 5, 6 a 8 až 15, body 17 a 19 + část druhá bod 1 a část sedmá body 4, 7 a 16 až 21, jsou návrhy A.9. a A.11. </w:t>
      </w:r>
      <w:proofErr w:type="spellStart"/>
      <w:r w:rsidRPr="008E531C">
        <w:rPr>
          <w:rFonts w:ascii="Times New Roman" w:hAnsi="Times New Roman"/>
          <w:color w:val="000000" w:themeColor="text1"/>
          <w:sz w:val="24"/>
          <w:szCs w:val="24"/>
        </w:rPr>
        <w:t>nehlasovatelné</w:t>
      </w:r>
      <w:proofErr w:type="spellEnd"/>
    </w:p>
    <w:p w:rsidR="00C01CE2" w:rsidRPr="008E531C" w:rsidRDefault="00C01CE2" w:rsidP="00C01CE2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>nebudou-li přijaty návrhy I, hlasovat</w:t>
      </w:r>
    </w:p>
    <w:p w:rsidR="00C01CE2" w:rsidRPr="008E531C" w:rsidRDefault="00C01CE2" w:rsidP="00C01CE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A.9. </w:t>
      </w:r>
    </w:p>
    <w:p w:rsidR="00C01CE2" w:rsidRPr="008E531C" w:rsidRDefault="00C01CE2" w:rsidP="00C01CE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A.11. </w:t>
      </w:r>
    </w:p>
    <w:p w:rsidR="00C01CE2" w:rsidRPr="008E531C" w:rsidRDefault="00C01CE2" w:rsidP="00C01CE2">
      <w:pPr>
        <w:pStyle w:val="Odstavecseseznamem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I - část třetí </w:t>
      </w:r>
    </w:p>
    <w:p w:rsidR="00C01CE2" w:rsidRPr="008E531C" w:rsidRDefault="00C01CE2" w:rsidP="00C01CE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>Návrhy A (každý samostatně; návrh A.4. hlasovat samostatně na základě návrhu G.4.1.), a to:</w:t>
      </w: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9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A.1. </w:t>
      </w: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9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A.2. </w:t>
      </w: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9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A.4. </w:t>
      </w:r>
    </w:p>
    <w:p w:rsidR="00C01CE2" w:rsidRPr="008E531C" w:rsidRDefault="00C01CE2" w:rsidP="00C01CE2">
      <w:pPr>
        <w:pStyle w:val="Odstavecseseznamem"/>
        <w:widowControl w:val="0"/>
        <w:numPr>
          <w:ilvl w:val="1"/>
          <w:numId w:val="9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>bude-li přijat návrh A.4.,</w:t>
      </w:r>
      <w:r w:rsidR="00C322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E531C">
        <w:rPr>
          <w:rFonts w:ascii="Times New Roman" w:hAnsi="Times New Roman"/>
          <w:color w:val="000000" w:themeColor="text1"/>
          <w:sz w:val="24"/>
          <w:szCs w:val="24"/>
        </w:rPr>
        <w:t>hlasovat návrh G.4.2.</w:t>
      </w:r>
    </w:p>
    <w:p w:rsidR="00C01CE2" w:rsidRPr="008E531C" w:rsidRDefault="00C01CE2" w:rsidP="00C01CE2">
      <w:pPr>
        <w:pStyle w:val="Odstavecseseznamem"/>
        <w:widowControl w:val="0"/>
        <w:numPr>
          <w:ilvl w:val="1"/>
          <w:numId w:val="9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nebude-li přijat návrh A.4., je návrh G.4.2. </w:t>
      </w:r>
      <w:proofErr w:type="spellStart"/>
      <w:r w:rsidRPr="008E531C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</w:p>
    <w:p w:rsidR="00C01CE2" w:rsidRPr="008E531C" w:rsidRDefault="00C01CE2" w:rsidP="00C01CE2">
      <w:pPr>
        <w:pStyle w:val="Odstavecseseznamem"/>
        <w:widowControl w:val="0"/>
        <w:numPr>
          <w:ilvl w:val="0"/>
          <w:numId w:val="9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A.5. </w:t>
      </w: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9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A.6. </w:t>
      </w:r>
    </w:p>
    <w:p w:rsidR="00C01CE2" w:rsidRPr="008E531C" w:rsidRDefault="00C01CE2" w:rsidP="00C01CE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J.1. </w:t>
      </w: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10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A.7. (bude-li návrh J.1. přijat, pak ve znění návrhu J.1.) </w:t>
      </w:r>
    </w:p>
    <w:p w:rsidR="00C01CE2" w:rsidRPr="008E531C" w:rsidRDefault="00C01CE2" w:rsidP="00C01CE2">
      <w:pPr>
        <w:spacing w:after="0" w:line="240" w:lineRule="auto"/>
        <w:ind w:hanging="294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Zkladntext"/>
        <w:numPr>
          <w:ilvl w:val="0"/>
          <w:numId w:val="8"/>
        </w:numPr>
        <w:spacing w:before="0" w:after="0"/>
        <w:rPr>
          <w:rFonts w:ascii="Times New Roman" w:hAnsi="Times New Roman"/>
          <w:color w:val="000000" w:themeColor="text1"/>
        </w:rPr>
      </w:pPr>
      <w:r w:rsidRPr="008E531C">
        <w:rPr>
          <w:rFonts w:ascii="Times New Roman" w:hAnsi="Times New Roman"/>
          <w:color w:val="000000" w:themeColor="text1"/>
        </w:rPr>
        <w:t xml:space="preserve">Návrh H </w:t>
      </w: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10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bude-li přijat návrh H, jsou návrh A.3. a návrh D </w:t>
      </w:r>
      <w:proofErr w:type="spellStart"/>
      <w:r w:rsidRPr="008E531C">
        <w:rPr>
          <w:rFonts w:ascii="Times New Roman" w:hAnsi="Times New Roman"/>
          <w:color w:val="000000" w:themeColor="text1"/>
          <w:sz w:val="24"/>
          <w:szCs w:val="24"/>
        </w:rPr>
        <w:t>nehlasovatelné</w:t>
      </w:r>
      <w:proofErr w:type="spellEnd"/>
    </w:p>
    <w:p w:rsidR="00C01CE2" w:rsidRPr="008E531C" w:rsidRDefault="00C01CE2" w:rsidP="00C01CE2">
      <w:pPr>
        <w:pStyle w:val="Odstavecseseznamem"/>
        <w:widowControl w:val="0"/>
        <w:numPr>
          <w:ilvl w:val="0"/>
          <w:numId w:val="10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nebude-li přijat návrh H, hlasovat návrh A.3. </w:t>
      </w:r>
    </w:p>
    <w:p w:rsidR="00C01CE2" w:rsidRPr="008E531C" w:rsidRDefault="00C01CE2" w:rsidP="00C01CE2">
      <w:pPr>
        <w:pStyle w:val="Odstavecseseznamem"/>
        <w:widowControl w:val="0"/>
        <w:numPr>
          <w:ilvl w:val="1"/>
          <w:numId w:val="10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bude-li přijat návrh A.3., je návrh D </w:t>
      </w:r>
      <w:proofErr w:type="spellStart"/>
      <w:r w:rsidRPr="008E531C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</w:p>
    <w:p w:rsidR="00C01CE2" w:rsidRPr="008E531C" w:rsidRDefault="00C01CE2" w:rsidP="00C01CE2">
      <w:pPr>
        <w:pStyle w:val="Odstavecseseznamem"/>
        <w:widowControl w:val="0"/>
        <w:numPr>
          <w:ilvl w:val="1"/>
          <w:numId w:val="10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nebude-li přijat návrh A.3., hlasovat návrh D </w:t>
      </w:r>
    </w:p>
    <w:p w:rsidR="00C01CE2" w:rsidRPr="008E531C" w:rsidRDefault="00C01CE2" w:rsidP="00C01CE2">
      <w:pPr>
        <w:pStyle w:val="Odstavecseseznamem"/>
        <w:spacing w:after="0" w:line="240" w:lineRule="auto"/>
        <w:ind w:left="2496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J.2. </w:t>
      </w: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810"/>
        </w:tabs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bude-li přijat návrh J.2., je návrh A.10. </w:t>
      </w:r>
      <w:proofErr w:type="spellStart"/>
      <w:r w:rsidRPr="008E531C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  <w:r w:rsidRPr="008E531C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11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lastRenderedPageBreak/>
        <w:t>nebude-li přijat návrh J.2., hlasovat návrh A.10.</w:t>
      </w:r>
    </w:p>
    <w:p w:rsidR="00C01CE2" w:rsidRPr="008E531C" w:rsidRDefault="00C01CE2" w:rsidP="00C01CE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B </w:t>
      </w:r>
    </w:p>
    <w:p w:rsidR="00C01CE2" w:rsidRPr="008E531C" w:rsidRDefault="00C01CE2" w:rsidP="00C01CE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C.1. </w:t>
      </w:r>
    </w:p>
    <w:p w:rsidR="00C01CE2" w:rsidRPr="008E531C" w:rsidRDefault="00C01CE2" w:rsidP="00C01CE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C.2. </w:t>
      </w: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12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bude-li přijat návrh C.2., je návrh C.3. </w:t>
      </w:r>
      <w:proofErr w:type="spellStart"/>
      <w:r w:rsidRPr="008E531C">
        <w:rPr>
          <w:rFonts w:ascii="Times New Roman" w:hAnsi="Times New Roman"/>
          <w:color w:val="000000" w:themeColor="text1"/>
          <w:sz w:val="24"/>
          <w:szCs w:val="24"/>
        </w:rPr>
        <w:t>nehlasovatelný</w:t>
      </w:r>
      <w:proofErr w:type="spellEnd"/>
    </w:p>
    <w:p w:rsidR="00C01CE2" w:rsidRPr="008E531C" w:rsidRDefault="00C01CE2" w:rsidP="00C01CE2">
      <w:pPr>
        <w:pStyle w:val="Odstavecseseznamem"/>
        <w:widowControl w:val="0"/>
        <w:numPr>
          <w:ilvl w:val="0"/>
          <w:numId w:val="12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nebude-li přijat návrh C.2., hlasovat návrh C.3. </w:t>
      </w:r>
    </w:p>
    <w:p w:rsidR="00C01CE2" w:rsidRPr="008E531C" w:rsidRDefault="00C01CE2" w:rsidP="00C01CE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Návrh E </w:t>
      </w:r>
    </w:p>
    <w:p w:rsidR="00C01CE2" w:rsidRPr="008E531C" w:rsidRDefault="00C01CE2" w:rsidP="00C01CE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>Návrh F</w:t>
      </w:r>
    </w:p>
    <w:p w:rsidR="00C01CE2" w:rsidRPr="008E531C" w:rsidRDefault="00C01CE2" w:rsidP="00C01CE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01CE2" w:rsidRPr="008E531C" w:rsidRDefault="00C01CE2" w:rsidP="00C01CE2">
      <w:pPr>
        <w:pStyle w:val="Odstavecseseznamem"/>
        <w:widowControl w:val="0"/>
        <w:numPr>
          <w:ilvl w:val="0"/>
          <w:numId w:val="8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>Hlasov</w:t>
      </w:r>
      <w:r w:rsidR="004D58FA">
        <w:rPr>
          <w:rFonts w:ascii="Times New Roman" w:hAnsi="Times New Roman"/>
          <w:color w:val="000000" w:themeColor="text1"/>
          <w:sz w:val="24"/>
          <w:szCs w:val="24"/>
        </w:rPr>
        <w:t>at o návrhu zákona jako o celku.</w:t>
      </w:r>
    </w:p>
    <w:p w:rsidR="00A8499F" w:rsidRPr="008E531C" w:rsidRDefault="00A8499F" w:rsidP="00A8499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A8499F" w:rsidRPr="008E531C" w:rsidRDefault="00A8499F" w:rsidP="00C05A4B">
      <w:pPr>
        <w:widowControl w:val="0"/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>Takto navržená hlasovací procedura byla poslanci schválena (Z 12 přítomných poslanců 12 hlasovalo pro).</w:t>
      </w:r>
    </w:p>
    <w:p w:rsidR="00131DD7" w:rsidRPr="008E531C" w:rsidRDefault="00131DD7" w:rsidP="00A8499F">
      <w:pPr>
        <w:widowControl w:val="0"/>
        <w:suppressAutoHyphens/>
        <w:spacing w:after="0" w:line="240" w:lineRule="auto"/>
        <w:ind w:firstLine="36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7C2867" w:rsidRPr="008E531C" w:rsidRDefault="00131DD7" w:rsidP="00C05A4B">
      <w:pPr>
        <w:widowControl w:val="0"/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>Ministr spravedlnosti Pelikán zaujal k návrhu I – bod 1 a část č</w:t>
      </w:r>
      <w:r w:rsidR="007C2867" w:rsidRPr="008E531C">
        <w:rPr>
          <w:rFonts w:ascii="Times New Roman" w:hAnsi="Times New Roman"/>
          <w:color w:val="000000" w:themeColor="text1"/>
          <w:sz w:val="24"/>
          <w:szCs w:val="24"/>
        </w:rPr>
        <w:t>tvrtá, návrhu I – bod 2 a část šestá bod 1, návrhu I – bod 16, návrhu I – bod 18, návrhu I -</w:t>
      </w: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C2867"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čl. I body 8 až 14, čl. II body 2 až 4, část druhá body 2 až 4, část pátá, část šestá bod 2, část sedmá body 1 až 3, 5, 6 a 8 až 15, návrhu G.2., návrhu I - body 17 a 19, část druhá bod 1, část sedmá body 4, 7 a 16 až 21, návrhu A.8., návrhu I – část třetí, návrhu J.1., návrhu A.7., návrhu J.2., návrhu B a k návrhu F </w:t>
      </w:r>
      <w:r w:rsidR="007C2867" w:rsidRPr="008E531C">
        <w:rPr>
          <w:rFonts w:ascii="Times New Roman" w:hAnsi="Times New Roman"/>
          <w:b/>
          <w:color w:val="000000" w:themeColor="text1"/>
          <w:sz w:val="24"/>
          <w:szCs w:val="24"/>
        </w:rPr>
        <w:t>negativní stanovisko</w:t>
      </w:r>
      <w:r w:rsidR="007C2867"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6D6A74"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K návrhu A.9., návrhu A.11., návrhu A.1., návrhu A.2., návrhu A.4., návrhu A.5., návrhu A.6., návrhu H, návrhu A.3., návrhu D, návrhu C.1., návrhu C.2., návrhu C.3. a k návrhu E zaujal ministr spravedlnosti Pelikán </w:t>
      </w:r>
      <w:r w:rsidR="006D6A74" w:rsidRPr="008E531C">
        <w:rPr>
          <w:rFonts w:ascii="Times New Roman" w:hAnsi="Times New Roman"/>
          <w:b/>
          <w:color w:val="000000" w:themeColor="text1"/>
          <w:sz w:val="24"/>
          <w:szCs w:val="24"/>
        </w:rPr>
        <w:t>pozitivní stanovisko</w:t>
      </w:r>
      <w:r w:rsidR="006D6A74" w:rsidRPr="008E531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C2867"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E107B" w:rsidRPr="008E531C" w:rsidRDefault="00DE107B" w:rsidP="00C05A4B">
      <w:pPr>
        <w:widowControl w:val="0"/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DE107B" w:rsidRPr="008E531C" w:rsidRDefault="00DE107B" w:rsidP="00295EC0">
      <w:pPr>
        <w:widowControl w:val="0"/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Při hlasování stanovisek k jednotlivým návrhům </w:t>
      </w:r>
      <w:r w:rsidR="004D58FA">
        <w:rPr>
          <w:rFonts w:ascii="Times New Roman" w:hAnsi="Times New Roman"/>
          <w:color w:val="000000" w:themeColor="text1"/>
          <w:sz w:val="24"/>
          <w:szCs w:val="24"/>
        </w:rPr>
        <w:t xml:space="preserve"> proběhla diskuse k bodu</w:t>
      </w: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 11 (návrh H), který se týká rozhodování o umisťování dětí s nařízenou ústavní výchovou do školských zařízení. Vzhledem k tomu, že byla žádost o vystoupení veřejnosti</w:t>
      </w:r>
      <w:r w:rsidR="004D58FA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 předseda výboru </w:t>
      </w:r>
      <w:proofErr w:type="spellStart"/>
      <w:r w:rsidRPr="008E531C">
        <w:rPr>
          <w:rFonts w:ascii="Times New Roman" w:hAnsi="Times New Roman"/>
          <w:color w:val="000000" w:themeColor="text1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. Tejc o této </w:t>
      </w:r>
      <w:r w:rsidR="00097665">
        <w:rPr>
          <w:rFonts w:ascii="Times New Roman" w:hAnsi="Times New Roman"/>
          <w:color w:val="000000" w:themeColor="text1"/>
          <w:sz w:val="24"/>
          <w:szCs w:val="24"/>
        </w:rPr>
        <w:t>možnosti</w:t>
      </w:r>
      <w:r w:rsidRPr="008E531C">
        <w:rPr>
          <w:rFonts w:ascii="Times New Roman" w:hAnsi="Times New Roman"/>
          <w:color w:val="000000" w:themeColor="text1"/>
          <w:sz w:val="24"/>
          <w:szCs w:val="24"/>
        </w:rPr>
        <w:t xml:space="preserve"> nechal hlasovat (z 14 přítomných poslanců 14 hlasovalo pro).</w:t>
      </w:r>
    </w:p>
    <w:p w:rsidR="00540437" w:rsidRPr="008E531C" w:rsidRDefault="00540437" w:rsidP="00295EC0">
      <w:pPr>
        <w:spacing w:after="0" w:line="240" w:lineRule="auto"/>
        <w:rPr>
          <w:rStyle w:val="Siln"/>
          <w:rFonts w:ascii="Times New Roman" w:hAnsi="Times New Roman"/>
          <w:color w:val="333333"/>
          <w:sz w:val="24"/>
          <w:szCs w:val="24"/>
          <w:shd w:val="clear" w:color="auto" w:fill="D6DED4"/>
        </w:rPr>
      </w:pPr>
    </w:p>
    <w:p w:rsidR="00EE2BBC" w:rsidRDefault="004D58FA" w:rsidP="00295E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rámci diskuse </w:t>
      </w:r>
      <w:r w:rsidR="00540437" w:rsidRPr="008E531C">
        <w:rPr>
          <w:rFonts w:ascii="Times New Roman" w:hAnsi="Times New Roman"/>
          <w:sz w:val="24"/>
          <w:szCs w:val="24"/>
        </w:rPr>
        <w:t xml:space="preserve">vystoupila psycholožka z Dětského diagnostického ústavu, střediska výchovné péče a základní školy Liberec PhDr. Božena </w:t>
      </w:r>
      <w:proofErr w:type="spellStart"/>
      <w:r w:rsidR="00540437" w:rsidRPr="008E531C">
        <w:rPr>
          <w:rFonts w:ascii="Times New Roman" w:hAnsi="Times New Roman"/>
          <w:sz w:val="24"/>
          <w:szCs w:val="24"/>
        </w:rPr>
        <w:t>Lányová</w:t>
      </w:r>
      <w:proofErr w:type="spellEnd"/>
      <w:r w:rsidR="00540437" w:rsidRPr="008E531C">
        <w:rPr>
          <w:rFonts w:ascii="Times New Roman" w:hAnsi="Times New Roman"/>
          <w:sz w:val="24"/>
          <w:szCs w:val="24"/>
        </w:rPr>
        <w:t xml:space="preserve">, </w:t>
      </w:r>
      <w:r w:rsidR="00D01884" w:rsidRPr="008E531C">
        <w:rPr>
          <w:rFonts w:ascii="Times New Roman" w:hAnsi="Times New Roman"/>
          <w:sz w:val="24"/>
          <w:szCs w:val="24"/>
        </w:rPr>
        <w:t xml:space="preserve"> ředitelka Dětského domova a školní jídelny, Hory Svaté Kateřiny Mgr. Martina </w:t>
      </w:r>
      <w:proofErr w:type="spellStart"/>
      <w:r w:rsidR="00D01884" w:rsidRPr="008E531C">
        <w:rPr>
          <w:rFonts w:ascii="Times New Roman" w:hAnsi="Times New Roman"/>
          <w:sz w:val="24"/>
          <w:szCs w:val="24"/>
        </w:rPr>
        <w:t>Stawiarzová</w:t>
      </w:r>
      <w:proofErr w:type="spellEnd"/>
      <w:r>
        <w:rPr>
          <w:rFonts w:ascii="Times New Roman" w:hAnsi="Times New Roman"/>
          <w:sz w:val="24"/>
          <w:szCs w:val="24"/>
        </w:rPr>
        <w:t xml:space="preserve"> (kritika stávajícího právního stavu, podpora PN prof. Válkové), </w:t>
      </w:r>
      <w:r w:rsidR="00AF25BA" w:rsidRPr="008E531C">
        <w:rPr>
          <w:rFonts w:ascii="Times New Roman" w:hAnsi="Times New Roman"/>
          <w:sz w:val="24"/>
          <w:szCs w:val="24"/>
        </w:rPr>
        <w:t xml:space="preserve"> ředitelka odboru ochrany práv dětí Ministerstva práce a sociá</w:t>
      </w:r>
      <w:r w:rsidR="00CD6348">
        <w:rPr>
          <w:rFonts w:ascii="Times New Roman" w:hAnsi="Times New Roman"/>
          <w:sz w:val="24"/>
          <w:szCs w:val="24"/>
        </w:rPr>
        <w:t>lních věcí Mgr. Kateřina Šlesin</w:t>
      </w:r>
      <w:r w:rsidR="00AF25BA" w:rsidRPr="008E531C">
        <w:rPr>
          <w:rFonts w:ascii="Times New Roman" w:hAnsi="Times New Roman"/>
          <w:sz w:val="24"/>
          <w:szCs w:val="24"/>
        </w:rPr>
        <w:t>g</w:t>
      </w:r>
      <w:r w:rsidR="00CD6348">
        <w:rPr>
          <w:rFonts w:ascii="Times New Roman" w:hAnsi="Times New Roman"/>
          <w:sz w:val="24"/>
          <w:szCs w:val="24"/>
        </w:rPr>
        <w:t>e</w:t>
      </w:r>
      <w:r w:rsidR="00AF25BA" w:rsidRPr="008E531C">
        <w:rPr>
          <w:rFonts w:ascii="Times New Roman" w:hAnsi="Times New Roman"/>
          <w:sz w:val="24"/>
          <w:szCs w:val="24"/>
        </w:rPr>
        <w:t>rová</w:t>
      </w:r>
      <w:r>
        <w:rPr>
          <w:rFonts w:ascii="Times New Roman" w:hAnsi="Times New Roman"/>
          <w:sz w:val="24"/>
          <w:szCs w:val="24"/>
        </w:rPr>
        <w:t xml:space="preserve"> </w:t>
      </w:r>
      <w:r w:rsidR="00EE2BBC">
        <w:rPr>
          <w:rFonts w:ascii="Times New Roman" w:hAnsi="Times New Roman"/>
          <w:sz w:val="24"/>
          <w:szCs w:val="24"/>
        </w:rPr>
        <w:t xml:space="preserve">(nesouhlas s PN </w:t>
      </w:r>
      <w:proofErr w:type="spellStart"/>
      <w:r w:rsidR="00EE2BBC">
        <w:rPr>
          <w:rFonts w:ascii="Times New Roman" w:hAnsi="Times New Roman"/>
          <w:sz w:val="24"/>
          <w:szCs w:val="24"/>
        </w:rPr>
        <w:t>posl</w:t>
      </w:r>
      <w:proofErr w:type="spellEnd"/>
      <w:r w:rsidR="00EE2BBC">
        <w:rPr>
          <w:rFonts w:ascii="Times New Roman" w:hAnsi="Times New Roman"/>
          <w:sz w:val="24"/>
          <w:szCs w:val="24"/>
        </w:rPr>
        <w:t xml:space="preserve">. Válkové) </w:t>
      </w:r>
      <w:r>
        <w:rPr>
          <w:rFonts w:ascii="Times New Roman" w:hAnsi="Times New Roman"/>
          <w:sz w:val="24"/>
          <w:szCs w:val="24"/>
        </w:rPr>
        <w:t>a m</w:t>
      </w:r>
      <w:r w:rsidR="00AF25BA" w:rsidRPr="008E531C">
        <w:rPr>
          <w:rFonts w:ascii="Times New Roman" w:hAnsi="Times New Roman"/>
          <w:sz w:val="24"/>
          <w:szCs w:val="24"/>
        </w:rPr>
        <w:t xml:space="preserve">ístopředseda Nejvyššího soudu JUDr. Roman Fiala </w:t>
      </w:r>
      <w:r w:rsidR="001D0F8A">
        <w:rPr>
          <w:rFonts w:ascii="Times New Roman" w:hAnsi="Times New Roman"/>
          <w:sz w:val="24"/>
          <w:szCs w:val="24"/>
        </w:rPr>
        <w:t>(</w:t>
      </w:r>
      <w:r w:rsidR="00AF25BA" w:rsidRPr="008E531C">
        <w:rPr>
          <w:rFonts w:ascii="Times New Roman" w:hAnsi="Times New Roman"/>
          <w:sz w:val="24"/>
          <w:szCs w:val="24"/>
        </w:rPr>
        <w:t>důraz</w:t>
      </w:r>
      <w:r w:rsidR="001D0F8A">
        <w:rPr>
          <w:rFonts w:ascii="Times New Roman" w:hAnsi="Times New Roman"/>
          <w:sz w:val="24"/>
          <w:szCs w:val="24"/>
        </w:rPr>
        <w:t xml:space="preserve"> na citlivost </w:t>
      </w:r>
      <w:r w:rsidR="00542344" w:rsidRPr="008E531C">
        <w:rPr>
          <w:rFonts w:ascii="Times New Roman" w:hAnsi="Times New Roman"/>
          <w:sz w:val="24"/>
          <w:szCs w:val="24"/>
        </w:rPr>
        <w:t>rodi</w:t>
      </w:r>
      <w:r w:rsidR="001D0F8A">
        <w:rPr>
          <w:rFonts w:ascii="Times New Roman" w:hAnsi="Times New Roman"/>
          <w:sz w:val="24"/>
          <w:szCs w:val="24"/>
        </w:rPr>
        <w:t>n</w:t>
      </w:r>
      <w:r w:rsidR="00542344" w:rsidRPr="008E531C">
        <w:rPr>
          <w:rFonts w:ascii="Times New Roman" w:hAnsi="Times New Roman"/>
          <w:sz w:val="24"/>
          <w:szCs w:val="24"/>
        </w:rPr>
        <w:t>ně-právní</w:t>
      </w:r>
      <w:r w:rsidR="001D0F8A">
        <w:rPr>
          <w:rFonts w:ascii="Times New Roman" w:hAnsi="Times New Roman"/>
          <w:sz w:val="24"/>
          <w:szCs w:val="24"/>
        </w:rPr>
        <w:t>ch</w:t>
      </w:r>
      <w:r w:rsidR="00542344" w:rsidRPr="008E531C">
        <w:rPr>
          <w:rFonts w:ascii="Times New Roman" w:hAnsi="Times New Roman"/>
          <w:sz w:val="24"/>
          <w:szCs w:val="24"/>
        </w:rPr>
        <w:t xml:space="preserve"> otáz</w:t>
      </w:r>
      <w:r w:rsidR="001D0F8A">
        <w:rPr>
          <w:rFonts w:ascii="Times New Roman" w:hAnsi="Times New Roman"/>
          <w:sz w:val="24"/>
          <w:szCs w:val="24"/>
        </w:rPr>
        <w:t>ek).</w:t>
      </w:r>
    </w:p>
    <w:p w:rsidR="001D0F8A" w:rsidRDefault="001D0F8A" w:rsidP="00295E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2BBC" w:rsidRPr="008E531C" w:rsidRDefault="00EE2BBC" w:rsidP="00295E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návaznosti na předešlou diskusi informoval 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Tejc, že jedním z budoucích témat výboru bude téma „právní úprava výživného </w:t>
      </w:r>
      <w:r w:rsidR="00F241C6">
        <w:rPr>
          <w:rFonts w:ascii="Times New Roman" w:hAnsi="Times New Roman"/>
          <w:sz w:val="24"/>
          <w:szCs w:val="24"/>
        </w:rPr>
        <w:t>a svěřování dítěte do péče“.</w:t>
      </w:r>
    </w:p>
    <w:p w:rsidR="00AE3AC0" w:rsidRPr="008E531C" w:rsidRDefault="00AE3AC0" w:rsidP="00295E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E3AC0" w:rsidRPr="008E531C" w:rsidRDefault="00AE3AC0" w:rsidP="00295E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Velmi podrobná debata se také vedla k návrhu C.1. (zřízení zástavního práva k jednotce, stanovení pořadí při </w:t>
      </w:r>
      <w:r w:rsidR="00CD6348">
        <w:rPr>
          <w:rFonts w:ascii="Times New Roman" w:hAnsi="Times New Roman"/>
          <w:sz w:val="24"/>
          <w:szCs w:val="24"/>
        </w:rPr>
        <w:t>rozdělování podstaty (novela OSŘ</w:t>
      </w:r>
      <w:r w:rsidRPr="008E531C">
        <w:rPr>
          <w:rFonts w:ascii="Times New Roman" w:hAnsi="Times New Roman"/>
          <w:sz w:val="24"/>
          <w:szCs w:val="24"/>
        </w:rPr>
        <w:t xml:space="preserve"> a katastrální</w:t>
      </w:r>
      <w:r w:rsidR="00D26C6D" w:rsidRPr="008E531C">
        <w:rPr>
          <w:rFonts w:ascii="Times New Roman" w:hAnsi="Times New Roman"/>
          <w:sz w:val="24"/>
          <w:szCs w:val="24"/>
        </w:rPr>
        <w:t>ho</w:t>
      </w:r>
      <w:r w:rsidR="00F771F4">
        <w:rPr>
          <w:rFonts w:ascii="Times New Roman" w:hAnsi="Times New Roman"/>
          <w:sz w:val="24"/>
          <w:szCs w:val="24"/>
        </w:rPr>
        <w:t xml:space="preserve"> zákona)). Zde </w:t>
      </w:r>
      <w:r w:rsidRPr="008E531C">
        <w:rPr>
          <w:rFonts w:ascii="Times New Roman" w:hAnsi="Times New Roman"/>
          <w:sz w:val="24"/>
          <w:szCs w:val="24"/>
        </w:rPr>
        <w:t xml:space="preserve">vystoupil předseda výboru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 xml:space="preserve">. Tejc, ministr spravedlnosti Pelikán,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 xml:space="preserve">. Vondráček,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 xml:space="preserve">. Benda,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Válková a z řad veřejnosti vystoupil náměstek výkonného ředitele České bankovní asociace Filip Hanzlík</w:t>
      </w:r>
      <w:r w:rsidR="00561DCE" w:rsidRPr="008E531C">
        <w:rPr>
          <w:rFonts w:ascii="Times New Roman" w:hAnsi="Times New Roman"/>
          <w:sz w:val="24"/>
          <w:szCs w:val="24"/>
        </w:rPr>
        <w:t xml:space="preserve"> (</w:t>
      </w:r>
      <w:r w:rsidR="00EE2BBC">
        <w:rPr>
          <w:rFonts w:ascii="Times New Roman" w:hAnsi="Times New Roman"/>
          <w:sz w:val="24"/>
          <w:szCs w:val="24"/>
        </w:rPr>
        <w:t>zhoršení dostupnosti hypoték</w:t>
      </w:r>
      <w:r w:rsidR="00561DCE" w:rsidRPr="008E531C">
        <w:rPr>
          <w:rFonts w:ascii="Times New Roman" w:hAnsi="Times New Roman"/>
          <w:sz w:val="24"/>
          <w:szCs w:val="24"/>
        </w:rPr>
        <w:t>)</w:t>
      </w:r>
      <w:r w:rsidRPr="008E531C">
        <w:rPr>
          <w:rFonts w:ascii="Times New Roman" w:hAnsi="Times New Roman"/>
          <w:color w:val="58595B"/>
          <w:sz w:val="24"/>
          <w:szCs w:val="24"/>
        </w:rPr>
        <w:t>.</w:t>
      </w:r>
      <w:r w:rsidRPr="008E531C">
        <w:rPr>
          <w:rFonts w:ascii="Times New Roman" w:hAnsi="Times New Roman"/>
          <w:sz w:val="24"/>
          <w:szCs w:val="24"/>
        </w:rPr>
        <w:t xml:space="preserve"> </w:t>
      </w:r>
    </w:p>
    <w:p w:rsidR="00456581" w:rsidRPr="008E531C" w:rsidRDefault="00456581" w:rsidP="00A61603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456581" w:rsidRDefault="00456581" w:rsidP="00A61603">
      <w:pPr>
        <w:pStyle w:val="Tlotextu"/>
        <w:spacing w:after="0" w:line="240" w:lineRule="auto"/>
        <w:ind w:firstLine="709"/>
        <w:jc w:val="both"/>
        <w:rPr>
          <w:spacing w:val="-4"/>
        </w:rPr>
      </w:pPr>
      <w:r w:rsidRPr="008E531C"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8E531C">
        <w:rPr>
          <w:b/>
          <w:spacing w:val="-4"/>
          <w:u w:val="single"/>
        </w:rPr>
        <w:t>usnesení č. 261</w:t>
      </w:r>
      <w:r w:rsidRPr="008E531C">
        <w:rPr>
          <w:spacing w:val="-4"/>
        </w:rPr>
        <w:t xml:space="preserve"> (viz příloha č. 1).</w:t>
      </w:r>
    </w:p>
    <w:p w:rsidR="00C43397" w:rsidRPr="008E531C" w:rsidRDefault="00C43397" w:rsidP="00A61603">
      <w:pPr>
        <w:pStyle w:val="Tlotextu"/>
        <w:spacing w:after="0" w:line="240" w:lineRule="auto"/>
        <w:ind w:firstLine="709"/>
        <w:jc w:val="both"/>
      </w:pPr>
    </w:p>
    <w:p w:rsidR="00456581" w:rsidRPr="008E531C" w:rsidRDefault="00456581" w:rsidP="0045658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456581" w:rsidRPr="008E531C" w:rsidRDefault="00456581" w:rsidP="0045658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E531C">
        <w:rPr>
          <w:rFonts w:ascii="Times New Roman" w:hAnsi="Times New Roman"/>
          <w:b/>
          <w:sz w:val="24"/>
          <w:szCs w:val="24"/>
          <w:u w:val="single"/>
        </w:rPr>
        <w:t>K usnesení č. 261</w:t>
      </w:r>
      <w:r w:rsidR="0016165C" w:rsidRPr="008E531C">
        <w:rPr>
          <w:rFonts w:ascii="Times New Roman" w:hAnsi="Times New Roman"/>
          <w:b/>
          <w:sz w:val="24"/>
          <w:szCs w:val="24"/>
          <w:u w:val="single"/>
        </w:rPr>
        <w:t xml:space="preserve"> z 14</w:t>
      </w:r>
      <w:r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456581" w:rsidRPr="008E531C" w:rsidRDefault="0016165C" w:rsidP="00456581">
      <w:pPr>
        <w:pStyle w:val="Odstavecseseznamem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 w:rsidRPr="008E531C">
        <w:rPr>
          <w:rFonts w:ascii="Times New Roman" w:hAnsi="Times New Roman"/>
          <w:sz w:val="24"/>
          <w:szCs w:val="24"/>
        </w:rPr>
        <w:t>9</w:t>
      </w:r>
      <w:r w:rsidR="00456581" w:rsidRPr="008E531C">
        <w:rPr>
          <w:rFonts w:ascii="Times New Roman" w:hAnsi="Times New Roman"/>
          <w:sz w:val="24"/>
          <w:szCs w:val="24"/>
        </w:rPr>
        <w:t xml:space="preserve"> hlasovalo pro –</w:t>
      </w:r>
      <w:r w:rsidRPr="008E531C">
        <w:rPr>
          <w:rFonts w:ascii="Times New Roman" w:hAnsi="Times New Roman"/>
          <w:sz w:val="24"/>
          <w:szCs w:val="24"/>
        </w:rPr>
        <w:t xml:space="preserve"> </w:t>
      </w:r>
      <w:r w:rsidR="00456581" w:rsidRPr="008E531C">
        <w:rPr>
          <w:rFonts w:ascii="Times New Roman" w:hAnsi="Times New Roman"/>
          <w:sz w:val="24"/>
          <w:szCs w:val="24"/>
        </w:rPr>
        <w:t xml:space="preserve">Tejc, Benešová, Grospič, Vondráček, Válková, Chvojka, </w:t>
      </w:r>
      <w:r w:rsidRPr="008E531C">
        <w:rPr>
          <w:rFonts w:ascii="Times New Roman" w:hAnsi="Times New Roman"/>
          <w:sz w:val="24"/>
          <w:szCs w:val="24"/>
        </w:rPr>
        <w:t xml:space="preserve">Pleticha, </w:t>
      </w:r>
      <w:r w:rsidR="00456581" w:rsidRPr="008E531C">
        <w:rPr>
          <w:rFonts w:ascii="Times New Roman" w:hAnsi="Times New Roman"/>
          <w:sz w:val="24"/>
          <w:szCs w:val="24"/>
        </w:rPr>
        <w:t xml:space="preserve">Borka, Ondráček </w:t>
      </w:r>
    </w:p>
    <w:p w:rsidR="0016165C" w:rsidRPr="008E531C" w:rsidRDefault="0016165C" w:rsidP="00456581">
      <w:pPr>
        <w:pStyle w:val="Odstavecseseznamem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 w:rsidRPr="008E531C">
        <w:rPr>
          <w:rFonts w:ascii="Times New Roman" w:hAnsi="Times New Roman"/>
          <w:sz w:val="24"/>
          <w:szCs w:val="24"/>
        </w:rPr>
        <w:t>4 hlasovali proti – Benda, Plíšek, Farský, Blažek</w:t>
      </w:r>
    </w:p>
    <w:p w:rsidR="0016165C" w:rsidRPr="008E531C" w:rsidRDefault="0016165C" w:rsidP="00456581">
      <w:pPr>
        <w:pStyle w:val="Odstavecseseznamem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 w:rsidRPr="008E531C">
        <w:rPr>
          <w:rFonts w:ascii="Times New Roman" w:hAnsi="Times New Roman"/>
          <w:sz w:val="24"/>
          <w:szCs w:val="24"/>
        </w:rPr>
        <w:t>1 se zdržel – Černoch</w:t>
      </w:r>
    </w:p>
    <w:p w:rsidR="0016165C" w:rsidRPr="008E531C" w:rsidRDefault="0016165C" w:rsidP="001616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</w:p>
    <w:p w:rsidR="00456581" w:rsidRDefault="00456581" w:rsidP="0045658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E41628" w:rsidRDefault="00E41628" w:rsidP="0045658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E41628" w:rsidRPr="00A8499F" w:rsidRDefault="00E41628" w:rsidP="0045658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5A0F4E" w:rsidRPr="00C05A4B" w:rsidRDefault="003A60AF" w:rsidP="00C05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5A0F4E" w:rsidRPr="005A0F4E" w:rsidRDefault="005A0F4E" w:rsidP="005A0F4E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 w:val="20"/>
          <w:szCs w:val="20"/>
          <w:lang w:eastAsia="cs-CZ" w:bidi="ar-SA"/>
        </w:rPr>
      </w:pPr>
      <w:r w:rsidRPr="005A0F4E">
        <w:rPr>
          <w:b/>
          <w:szCs w:val="24"/>
          <w:u w:val="single"/>
        </w:rPr>
        <w:t>K bodu 3:</w:t>
      </w:r>
      <w:r w:rsidRPr="005A0F4E">
        <w:rPr>
          <w:b/>
        </w:rPr>
        <w:t xml:space="preserve"> </w:t>
      </w:r>
      <w:r>
        <w:rPr>
          <w:b/>
        </w:rPr>
        <w:tab/>
      </w:r>
      <w:r w:rsidRPr="005A0F4E">
        <w:rPr>
          <w:b/>
        </w:rPr>
        <w:t>Vládní návrh zákona, kterým se mění zákon č. 182/2006 Sb., o úpadku a způsobech jeho řešení (insolvenční zákon), ve znění pozdějších předpisů, a některé další zákony (tisk 785)</w:t>
      </w:r>
    </w:p>
    <w:p w:rsidR="005A0F4E" w:rsidRDefault="005A0F4E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4705F5" w:rsidRDefault="004705F5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E1999" w:rsidRPr="008E531C" w:rsidRDefault="00CE1999" w:rsidP="00CE199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Tejc po krátké pauze zahájil pro</w:t>
      </w:r>
      <w:r w:rsidR="00F241C6">
        <w:rPr>
          <w:rFonts w:ascii="Times New Roman" w:hAnsi="Times New Roman"/>
          <w:sz w:val="24"/>
          <w:szCs w:val="24"/>
        </w:rPr>
        <w:t>jednávání tisku 785 a konstatoval</w:t>
      </w:r>
      <w:r w:rsidRPr="008E531C">
        <w:rPr>
          <w:rFonts w:ascii="Times New Roman" w:hAnsi="Times New Roman"/>
          <w:sz w:val="24"/>
          <w:szCs w:val="24"/>
        </w:rPr>
        <w:t>, že nebyla ukončena podrobná rozprava a následně udělil slovo zpravodaji tohoto tisku.</w:t>
      </w:r>
    </w:p>
    <w:p w:rsidR="00E41628" w:rsidRDefault="00E41628" w:rsidP="00CE199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CE1999" w:rsidRPr="008E531C" w:rsidRDefault="00E41628" w:rsidP="00E41628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Zpravodaj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JUDr. Jan Chvojka představil všechny podané pozměňovací návrhy.</w:t>
      </w:r>
    </w:p>
    <w:p w:rsidR="00E41628" w:rsidRDefault="00CE1999" w:rsidP="00CE199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ab/>
      </w:r>
    </w:p>
    <w:p w:rsidR="00CE1999" w:rsidRPr="008E531C" w:rsidRDefault="00CE1999" w:rsidP="00E41628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prof. JUDr. Helena Válková stáhla svůj pozměňovací návrh</w:t>
      </w:r>
      <w:r w:rsidR="00E41628">
        <w:rPr>
          <w:rFonts w:ascii="Times New Roman" w:hAnsi="Times New Roman"/>
          <w:sz w:val="24"/>
          <w:szCs w:val="24"/>
        </w:rPr>
        <w:t>.</w:t>
      </w:r>
      <w:r w:rsidRPr="008E531C">
        <w:rPr>
          <w:rFonts w:ascii="Times New Roman" w:hAnsi="Times New Roman"/>
          <w:sz w:val="24"/>
          <w:szCs w:val="24"/>
        </w:rPr>
        <w:t xml:space="preserve"> </w:t>
      </w:r>
    </w:p>
    <w:p w:rsidR="00CE1999" w:rsidRPr="008E531C" w:rsidRDefault="00CE1999" w:rsidP="00CE199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CE1999" w:rsidRPr="008E531C" w:rsidRDefault="002423D5" w:rsidP="002423D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531C">
        <w:rPr>
          <w:rFonts w:ascii="Times New Roman" w:hAnsi="Times New Roman"/>
          <w:sz w:val="24"/>
          <w:szCs w:val="24"/>
        </w:rPr>
        <w:t>P</w:t>
      </w:r>
      <w:r w:rsidR="00CE1999" w:rsidRPr="008E531C">
        <w:rPr>
          <w:rFonts w:ascii="Times New Roman" w:hAnsi="Times New Roman"/>
          <w:sz w:val="24"/>
          <w:szCs w:val="24"/>
        </w:rPr>
        <w:t>osl</w:t>
      </w:r>
      <w:proofErr w:type="spellEnd"/>
      <w:r w:rsidR="00CE1999" w:rsidRPr="008E531C">
        <w:rPr>
          <w:rFonts w:ascii="Times New Roman" w:hAnsi="Times New Roman"/>
          <w:sz w:val="24"/>
          <w:szCs w:val="24"/>
        </w:rPr>
        <w:t>. Marek Benda představil nový pozměňovací návrh</w:t>
      </w:r>
      <w:r w:rsidR="00F771F4">
        <w:rPr>
          <w:rFonts w:ascii="Times New Roman" w:hAnsi="Times New Roman"/>
          <w:sz w:val="24"/>
          <w:szCs w:val="24"/>
        </w:rPr>
        <w:t xml:space="preserve"> (soudní exekutor pověřený provedením exekuce řízení)</w:t>
      </w:r>
      <w:r w:rsidR="00CE1999" w:rsidRPr="008E531C">
        <w:rPr>
          <w:rFonts w:ascii="Times New Roman" w:hAnsi="Times New Roman"/>
          <w:sz w:val="24"/>
          <w:szCs w:val="24"/>
        </w:rPr>
        <w:t>.</w:t>
      </w:r>
    </w:p>
    <w:p w:rsidR="00CE1999" w:rsidRPr="008E531C" w:rsidRDefault="00CE1999" w:rsidP="00CE199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 </w:t>
      </w:r>
    </w:p>
    <w:p w:rsidR="002423D5" w:rsidRPr="008E531C" w:rsidRDefault="00CE1999" w:rsidP="00F24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ab/>
      </w:r>
      <w:r w:rsidR="002423D5" w:rsidRPr="008E531C">
        <w:rPr>
          <w:rFonts w:ascii="Times New Roman" w:hAnsi="Times New Roman"/>
          <w:sz w:val="24"/>
          <w:szCs w:val="24"/>
        </w:rPr>
        <w:t xml:space="preserve"> </w:t>
      </w:r>
    </w:p>
    <w:p w:rsidR="00CE1999" w:rsidRPr="008E531C" w:rsidRDefault="00CE1999" w:rsidP="00CE199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CE1999" w:rsidRPr="008E531C" w:rsidRDefault="001141C7" w:rsidP="001141C7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Tejc zahájil podrobnou rozpravu a hlasování o podaných pozměňovacích návrzích.</w:t>
      </w:r>
    </w:p>
    <w:p w:rsidR="001141C7" w:rsidRPr="008E531C" w:rsidRDefault="001141C7" w:rsidP="001141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41C7" w:rsidRPr="008E531C" w:rsidRDefault="001141C7" w:rsidP="001141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Plíška</w:t>
      </w:r>
    </w:p>
    <w:p w:rsidR="001141C7" w:rsidRPr="008E531C" w:rsidRDefault="001141C7" w:rsidP="001141C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Ministerstvo spravedlnosti zaujalo </w:t>
      </w:r>
      <w:r w:rsidRPr="008E531C">
        <w:rPr>
          <w:rFonts w:ascii="Times New Roman" w:hAnsi="Times New Roman"/>
          <w:b/>
          <w:sz w:val="24"/>
          <w:szCs w:val="24"/>
        </w:rPr>
        <w:t>negativní stanovisko</w:t>
      </w:r>
    </w:p>
    <w:p w:rsidR="001141C7" w:rsidRPr="008E531C" w:rsidRDefault="001141C7" w:rsidP="001141C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8E531C">
        <w:rPr>
          <w:rFonts w:ascii="Times New Roman" w:hAnsi="Times New Roman"/>
          <w:sz w:val="24"/>
          <w:szCs w:val="24"/>
        </w:rPr>
        <w:t>(Z 12 přítomných poslanců, 10 hlasovalo pro a 2 se zdrželi) (viz příloha č. 2)</w:t>
      </w:r>
    </w:p>
    <w:p w:rsidR="001141C7" w:rsidRPr="008E531C" w:rsidRDefault="001141C7" w:rsidP="001141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41C7" w:rsidRPr="008E531C" w:rsidRDefault="001141C7" w:rsidP="001141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 xml:space="preserve">. Chvojky (na návrh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Bendy hlasování odděleně)</w:t>
      </w:r>
    </w:p>
    <w:p w:rsidR="001141C7" w:rsidRPr="008E531C" w:rsidRDefault="001141C7" w:rsidP="001141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ab/>
        <w:t>bod 1.</w:t>
      </w:r>
    </w:p>
    <w:p w:rsidR="001141C7" w:rsidRPr="008E531C" w:rsidRDefault="001141C7" w:rsidP="001141C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Ministerstvo spravedlnosti zaujalo </w:t>
      </w:r>
      <w:r w:rsidRPr="008E531C">
        <w:rPr>
          <w:rFonts w:ascii="Times New Roman" w:hAnsi="Times New Roman"/>
          <w:b/>
          <w:sz w:val="24"/>
          <w:szCs w:val="24"/>
        </w:rPr>
        <w:t>negativní stanovisko</w:t>
      </w:r>
    </w:p>
    <w:p w:rsidR="001141C7" w:rsidRPr="008E531C" w:rsidRDefault="001141C7" w:rsidP="001141C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8E531C">
        <w:rPr>
          <w:rFonts w:ascii="Times New Roman" w:hAnsi="Times New Roman"/>
          <w:sz w:val="24"/>
          <w:szCs w:val="24"/>
        </w:rPr>
        <w:t>(Z 11 přítomných poslanců, 6 hlasovalo pro a 5 se zdrželo) (viz příloha č. 3)</w:t>
      </w:r>
    </w:p>
    <w:p w:rsidR="001141C7" w:rsidRPr="008E531C" w:rsidRDefault="001141C7" w:rsidP="001141C7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>bod 2.</w:t>
      </w:r>
    </w:p>
    <w:p w:rsidR="001141C7" w:rsidRPr="008E531C" w:rsidRDefault="001141C7" w:rsidP="001141C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Ministerstvo spravedlnosti zaujalo </w:t>
      </w:r>
      <w:r w:rsidRPr="008E531C">
        <w:rPr>
          <w:rFonts w:ascii="Times New Roman" w:hAnsi="Times New Roman"/>
          <w:b/>
          <w:sz w:val="24"/>
          <w:szCs w:val="24"/>
        </w:rPr>
        <w:t>negativní stanovisko</w:t>
      </w:r>
    </w:p>
    <w:p w:rsidR="001141C7" w:rsidRPr="008E531C" w:rsidRDefault="001141C7" w:rsidP="001141C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nebyl přijat </w:t>
      </w:r>
      <w:r w:rsidRPr="008E531C">
        <w:rPr>
          <w:rFonts w:ascii="Times New Roman" w:hAnsi="Times New Roman"/>
          <w:sz w:val="24"/>
          <w:szCs w:val="24"/>
        </w:rPr>
        <w:t xml:space="preserve">(Z 11 </w:t>
      </w:r>
      <w:r w:rsidR="00F771F4">
        <w:rPr>
          <w:rFonts w:ascii="Times New Roman" w:hAnsi="Times New Roman"/>
          <w:sz w:val="24"/>
          <w:szCs w:val="24"/>
        </w:rPr>
        <w:t>přítomných poslanců, 3 hlasovali</w:t>
      </w:r>
      <w:r w:rsidRPr="008E531C">
        <w:rPr>
          <w:rFonts w:ascii="Times New Roman" w:hAnsi="Times New Roman"/>
          <w:sz w:val="24"/>
          <w:szCs w:val="24"/>
        </w:rPr>
        <w:t xml:space="preserve"> pro a 8 se zdrželo) (viz příloha č. 3)</w:t>
      </w:r>
    </w:p>
    <w:p w:rsidR="001141C7" w:rsidRPr="008E531C" w:rsidRDefault="001141C7" w:rsidP="001141C7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>bod 3.</w:t>
      </w:r>
    </w:p>
    <w:p w:rsidR="001141C7" w:rsidRPr="008E531C" w:rsidRDefault="001141C7" w:rsidP="001141C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Ministerstvo spravedlnosti zaujalo </w:t>
      </w:r>
      <w:r w:rsidRPr="008E531C">
        <w:rPr>
          <w:rFonts w:ascii="Times New Roman" w:hAnsi="Times New Roman"/>
          <w:b/>
          <w:sz w:val="24"/>
          <w:szCs w:val="24"/>
        </w:rPr>
        <w:t>negativní stanovisko</w:t>
      </w:r>
    </w:p>
    <w:p w:rsidR="001141C7" w:rsidRPr="008E531C" w:rsidRDefault="001141C7" w:rsidP="001141C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nebyl přijat </w:t>
      </w:r>
      <w:r w:rsidRPr="008E531C">
        <w:rPr>
          <w:rFonts w:ascii="Times New Roman" w:hAnsi="Times New Roman"/>
          <w:sz w:val="24"/>
          <w:szCs w:val="24"/>
        </w:rPr>
        <w:t>(Z 11 přítomných poslanců, 1 hlasoval pro, 2 proti a 8 se zdrželo) (viz příloha č. 3)</w:t>
      </w:r>
    </w:p>
    <w:p w:rsidR="001141C7" w:rsidRDefault="001141C7" w:rsidP="001141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397" w:rsidRPr="008E531C" w:rsidRDefault="00C43397" w:rsidP="001141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0BA4" w:rsidRPr="008E531C" w:rsidRDefault="00F50BA4" w:rsidP="00F50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lastRenderedPageBreak/>
        <w:t xml:space="preserve">PN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Tejce</w:t>
      </w:r>
    </w:p>
    <w:p w:rsidR="00F50BA4" w:rsidRPr="008E531C" w:rsidRDefault="00F50BA4" w:rsidP="00F50BA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Ministerstvo spravedlnosti zaujalo </w:t>
      </w:r>
      <w:r w:rsidRPr="008E531C">
        <w:rPr>
          <w:rFonts w:ascii="Times New Roman" w:hAnsi="Times New Roman"/>
          <w:b/>
          <w:sz w:val="24"/>
          <w:szCs w:val="24"/>
        </w:rPr>
        <w:t>pozitivní stanovisko</w:t>
      </w:r>
    </w:p>
    <w:p w:rsidR="00F50BA4" w:rsidRPr="008E531C" w:rsidRDefault="00F50BA4" w:rsidP="00F50BA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8E531C">
        <w:rPr>
          <w:rFonts w:ascii="Times New Roman" w:hAnsi="Times New Roman"/>
          <w:sz w:val="24"/>
          <w:szCs w:val="24"/>
        </w:rPr>
        <w:t>(Z 12 přítomných poslanců, 12 hlasovalo pro) (viz příloha č. 4)</w:t>
      </w:r>
    </w:p>
    <w:p w:rsidR="00F50BA4" w:rsidRPr="008E531C" w:rsidRDefault="00F50BA4" w:rsidP="00F50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0BA4" w:rsidRPr="008E531C" w:rsidRDefault="00F50BA4" w:rsidP="00F50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Vondráčka</w:t>
      </w:r>
    </w:p>
    <w:p w:rsidR="00F50BA4" w:rsidRPr="008E531C" w:rsidRDefault="00F50BA4" w:rsidP="00F50BA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Ministerstvo spravedlnosti zaujalo </w:t>
      </w:r>
      <w:r w:rsidRPr="008E531C">
        <w:rPr>
          <w:rFonts w:ascii="Times New Roman" w:hAnsi="Times New Roman"/>
          <w:b/>
          <w:sz w:val="24"/>
          <w:szCs w:val="24"/>
        </w:rPr>
        <w:t>pozitivní stanovisko</w:t>
      </w:r>
    </w:p>
    <w:p w:rsidR="00F50BA4" w:rsidRPr="008E531C" w:rsidRDefault="00F50BA4" w:rsidP="00F50BA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8E531C">
        <w:rPr>
          <w:rFonts w:ascii="Times New Roman" w:hAnsi="Times New Roman"/>
          <w:sz w:val="24"/>
          <w:szCs w:val="24"/>
        </w:rPr>
        <w:t>(Z 12 přítomných poslanců, 10 hlasovalo pro a 2 se zdrželi) (viz příloha č. 5)</w:t>
      </w:r>
    </w:p>
    <w:p w:rsidR="00F50BA4" w:rsidRPr="008E531C" w:rsidRDefault="00F50BA4" w:rsidP="00F50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0BA4" w:rsidRPr="008E531C" w:rsidRDefault="00F50BA4" w:rsidP="00F50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Benešové</w:t>
      </w:r>
    </w:p>
    <w:p w:rsidR="00F50BA4" w:rsidRPr="008E531C" w:rsidRDefault="00F50BA4" w:rsidP="00F50BA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Ministerstvo spravedlnosti zaujalo </w:t>
      </w:r>
      <w:r w:rsidRPr="008E531C">
        <w:rPr>
          <w:rFonts w:ascii="Times New Roman" w:hAnsi="Times New Roman"/>
          <w:b/>
          <w:sz w:val="24"/>
          <w:szCs w:val="24"/>
        </w:rPr>
        <w:t>pozitivní stanovisko</w:t>
      </w:r>
    </w:p>
    <w:p w:rsidR="00F50BA4" w:rsidRPr="008E531C" w:rsidRDefault="00F50BA4" w:rsidP="00F50BA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8E531C">
        <w:rPr>
          <w:rFonts w:ascii="Times New Roman" w:hAnsi="Times New Roman"/>
          <w:sz w:val="24"/>
          <w:szCs w:val="24"/>
        </w:rPr>
        <w:t>(Z 12 přítomných poslanců, 10 hlasovalo pro a 2 se zdrželi) (viz příloha č. 6)</w:t>
      </w:r>
    </w:p>
    <w:p w:rsidR="00F50BA4" w:rsidRPr="008E531C" w:rsidRDefault="00F50BA4" w:rsidP="00F50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0BA4" w:rsidRPr="008E531C" w:rsidRDefault="00F50BA4" w:rsidP="00F50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Bendy</w:t>
      </w:r>
    </w:p>
    <w:p w:rsidR="00F50BA4" w:rsidRPr="008E531C" w:rsidRDefault="00F50BA4" w:rsidP="00F50BA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Ministerstvo spravedlnosti zaujalo </w:t>
      </w:r>
      <w:r w:rsidRPr="008E531C">
        <w:rPr>
          <w:rFonts w:ascii="Times New Roman" w:hAnsi="Times New Roman"/>
          <w:b/>
          <w:sz w:val="24"/>
          <w:szCs w:val="24"/>
        </w:rPr>
        <w:t>negativní stanovisko</w:t>
      </w:r>
    </w:p>
    <w:p w:rsidR="00F50BA4" w:rsidRPr="008E531C" w:rsidRDefault="00F50BA4" w:rsidP="00F50BA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nebyl přijat </w:t>
      </w:r>
      <w:r w:rsidR="00E852B3">
        <w:rPr>
          <w:rFonts w:ascii="Times New Roman" w:hAnsi="Times New Roman"/>
          <w:sz w:val="24"/>
          <w:szCs w:val="24"/>
        </w:rPr>
        <w:t>(Z 13</w:t>
      </w:r>
      <w:r w:rsidRPr="008E531C">
        <w:rPr>
          <w:rFonts w:ascii="Times New Roman" w:hAnsi="Times New Roman"/>
          <w:sz w:val="24"/>
          <w:szCs w:val="24"/>
        </w:rPr>
        <w:t xml:space="preserve"> přítomných poslanců, 3 hlasovali pro, 1 proti a 9 se zdrželo) (viz příloha č. 7)</w:t>
      </w:r>
    </w:p>
    <w:p w:rsidR="00F50BA4" w:rsidRPr="008E531C" w:rsidRDefault="00F50BA4" w:rsidP="00F50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0BA4" w:rsidRPr="008E531C" w:rsidRDefault="00F50BA4" w:rsidP="00F50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Bendy</w:t>
      </w:r>
    </w:p>
    <w:p w:rsidR="00F50BA4" w:rsidRPr="008E531C" w:rsidRDefault="00F50BA4" w:rsidP="00F50BA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Ministerstvo spravedlnosti zaujalo </w:t>
      </w:r>
      <w:r w:rsidRPr="008E531C">
        <w:rPr>
          <w:rFonts w:ascii="Times New Roman" w:hAnsi="Times New Roman"/>
          <w:b/>
          <w:sz w:val="24"/>
          <w:szCs w:val="24"/>
        </w:rPr>
        <w:t>pozitivní stanovisko</w:t>
      </w:r>
    </w:p>
    <w:p w:rsidR="00F50BA4" w:rsidRPr="008E531C" w:rsidRDefault="00F50BA4" w:rsidP="00F50BA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8E531C">
        <w:rPr>
          <w:rFonts w:ascii="Times New Roman" w:hAnsi="Times New Roman"/>
          <w:sz w:val="24"/>
          <w:szCs w:val="24"/>
        </w:rPr>
        <w:t>(Z 13 přítomných poslanců, 13 hlasovalo pro) (viz příloha č. 8)</w:t>
      </w:r>
    </w:p>
    <w:p w:rsidR="00F50BA4" w:rsidRPr="008E531C" w:rsidRDefault="00F50BA4" w:rsidP="00F50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0BA4" w:rsidRPr="008E531C" w:rsidRDefault="00F50BA4" w:rsidP="00F50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Bendy</w:t>
      </w:r>
    </w:p>
    <w:p w:rsidR="00F50BA4" w:rsidRPr="008E531C" w:rsidRDefault="00F50BA4" w:rsidP="00F50BA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Ministerstvo spravedlnosti zaujalo </w:t>
      </w:r>
      <w:r w:rsidRPr="008E531C">
        <w:rPr>
          <w:rFonts w:ascii="Times New Roman" w:hAnsi="Times New Roman"/>
          <w:b/>
          <w:sz w:val="24"/>
          <w:szCs w:val="24"/>
        </w:rPr>
        <w:t>neutrální stanovisko</w:t>
      </w:r>
    </w:p>
    <w:p w:rsidR="00F50BA4" w:rsidRPr="008E531C" w:rsidRDefault="00F50BA4" w:rsidP="00F50BA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8E531C">
        <w:rPr>
          <w:rFonts w:ascii="Times New Roman" w:hAnsi="Times New Roman"/>
          <w:sz w:val="24"/>
          <w:szCs w:val="24"/>
        </w:rPr>
        <w:t>(Z 13 přítomných poslanců, 11 hlasovalo pro a 2 se zdrželi) (viz příloha č. 9)</w:t>
      </w:r>
    </w:p>
    <w:p w:rsidR="004353D7" w:rsidRPr="008E531C" w:rsidRDefault="004353D7" w:rsidP="004353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53D7" w:rsidRPr="008E531C" w:rsidRDefault="004353D7" w:rsidP="004353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E531C">
        <w:rPr>
          <w:rFonts w:ascii="Times New Roman" w:hAnsi="Times New Roman"/>
          <w:sz w:val="24"/>
          <w:szCs w:val="24"/>
        </w:rPr>
        <w:t>posl</w:t>
      </w:r>
      <w:proofErr w:type="spellEnd"/>
      <w:r w:rsidRPr="008E531C">
        <w:rPr>
          <w:rFonts w:ascii="Times New Roman" w:hAnsi="Times New Roman"/>
          <w:sz w:val="24"/>
          <w:szCs w:val="24"/>
        </w:rPr>
        <w:t>. Borky</w:t>
      </w:r>
    </w:p>
    <w:p w:rsidR="004353D7" w:rsidRPr="008E531C" w:rsidRDefault="004353D7" w:rsidP="004353D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Ministerstvo spravedlnosti zaujalo </w:t>
      </w:r>
      <w:r w:rsidRPr="008E531C">
        <w:rPr>
          <w:rFonts w:ascii="Times New Roman" w:hAnsi="Times New Roman"/>
          <w:b/>
          <w:sz w:val="24"/>
          <w:szCs w:val="24"/>
        </w:rPr>
        <w:t>negativní stanovisko</w:t>
      </w:r>
    </w:p>
    <w:p w:rsidR="004353D7" w:rsidRDefault="004353D7" w:rsidP="004353D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</w:t>
      </w:r>
      <w:r w:rsidR="00786AC7">
        <w:rPr>
          <w:rFonts w:ascii="Times New Roman" w:hAnsi="Times New Roman"/>
          <w:b/>
          <w:bCs/>
          <w:sz w:val="24"/>
          <w:szCs w:val="24"/>
        </w:rPr>
        <w:t>ne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 w:rsidRPr="008E531C">
        <w:rPr>
          <w:rFonts w:ascii="Times New Roman" w:hAnsi="Times New Roman"/>
          <w:sz w:val="24"/>
          <w:szCs w:val="24"/>
        </w:rPr>
        <w:t>(Z 13 přítomných poslanců, 3 hlasovali pro a 10 se zdrželo) (viz příloha č. 10)</w:t>
      </w:r>
    </w:p>
    <w:p w:rsidR="00F771F4" w:rsidRDefault="00F771F4" w:rsidP="00F771F4">
      <w:pPr>
        <w:pStyle w:val="Odstavecseseznamem"/>
        <w:spacing w:after="0" w:line="240" w:lineRule="auto"/>
        <w:ind w:left="1776"/>
        <w:jc w:val="both"/>
        <w:rPr>
          <w:rFonts w:ascii="Times New Roman" w:hAnsi="Times New Roman"/>
          <w:sz w:val="24"/>
          <w:szCs w:val="24"/>
        </w:rPr>
      </w:pPr>
    </w:p>
    <w:p w:rsidR="00F771F4" w:rsidRPr="008E531C" w:rsidRDefault="00F771F4" w:rsidP="00F771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Chvojky</w:t>
      </w:r>
    </w:p>
    <w:p w:rsidR="00F771F4" w:rsidRPr="008E531C" w:rsidRDefault="00F771F4" w:rsidP="00F771F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sz w:val="24"/>
          <w:szCs w:val="24"/>
        </w:rPr>
        <w:t xml:space="preserve">Ministerstvo spravedlnosti zaujalo </w:t>
      </w:r>
      <w:r>
        <w:rPr>
          <w:rFonts w:ascii="Times New Roman" w:hAnsi="Times New Roman"/>
          <w:b/>
          <w:sz w:val="24"/>
          <w:szCs w:val="24"/>
        </w:rPr>
        <w:t>pozi</w:t>
      </w:r>
      <w:r w:rsidRPr="008E531C">
        <w:rPr>
          <w:rFonts w:ascii="Times New Roman" w:hAnsi="Times New Roman"/>
          <w:b/>
          <w:sz w:val="24"/>
          <w:szCs w:val="24"/>
        </w:rPr>
        <w:t>tivní stanovisko</w:t>
      </w:r>
    </w:p>
    <w:p w:rsidR="00F771F4" w:rsidRPr="008E531C" w:rsidRDefault="00F771F4" w:rsidP="00F771F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13 přítomných poslanců, 9 hlasovalo pro a 4 se zdrželi) (viz příloha č. 11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2F7977" w:rsidRDefault="002F7977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43397" w:rsidRPr="008E531C" w:rsidRDefault="00C43397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43397" w:rsidRPr="00C43397" w:rsidRDefault="00565998" w:rsidP="00C43397">
      <w:pPr>
        <w:pStyle w:val="PS-uvodnodstavec"/>
        <w:rPr>
          <w:szCs w:val="24"/>
        </w:rPr>
      </w:pPr>
      <w:r w:rsidRPr="008E531C">
        <w:rPr>
          <w:szCs w:val="24"/>
        </w:rPr>
        <w:t xml:space="preserve">Po vyjádření ministra spravedlnosti JUDr. Roberta Pelikána, Ph.D., zpravodajské zprávě </w:t>
      </w:r>
      <w:proofErr w:type="spellStart"/>
      <w:r w:rsidRPr="008E531C">
        <w:rPr>
          <w:szCs w:val="24"/>
        </w:rPr>
        <w:t>posl</w:t>
      </w:r>
      <w:proofErr w:type="spellEnd"/>
      <w:r w:rsidRPr="008E531C">
        <w:rPr>
          <w:szCs w:val="24"/>
        </w:rPr>
        <w:t xml:space="preserve">. JUDr. Jana Chvojky a po rozpravě ústavně právní výbor přijal </w:t>
      </w:r>
      <w:r w:rsidRPr="008E531C">
        <w:rPr>
          <w:b/>
          <w:szCs w:val="24"/>
          <w:u w:val="single"/>
        </w:rPr>
        <w:t>usnesení č. 262</w:t>
      </w:r>
      <w:r w:rsidRPr="008E531C">
        <w:rPr>
          <w:szCs w:val="24"/>
        </w:rPr>
        <w:t xml:space="preserve"> (viz příloha č. </w:t>
      </w:r>
      <w:r w:rsidR="00F771F4">
        <w:rPr>
          <w:szCs w:val="24"/>
        </w:rPr>
        <w:t>12</w:t>
      </w:r>
      <w:r w:rsidRPr="008E531C">
        <w:rPr>
          <w:szCs w:val="24"/>
        </w:rPr>
        <w:t>).</w:t>
      </w:r>
    </w:p>
    <w:p w:rsidR="00545963" w:rsidRPr="008E531C" w:rsidRDefault="00545963" w:rsidP="0054596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E531C">
        <w:rPr>
          <w:rFonts w:ascii="Times New Roman" w:hAnsi="Times New Roman"/>
          <w:b/>
          <w:sz w:val="24"/>
          <w:szCs w:val="24"/>
          <w:u w:val="single"/>
        </w:rPr>
        <w:t>K usnesení č. 262 z 13 přítomných poslanců</w:t>
      </w:r>
    </w:p>
    <w:p w:rsidR="00545963" w:rsidRPr="008E531C" w:rsidRDefault="00545963" w:rsidP="00545963">
      <w:pPr>
        <w:pStyle w:val="Odstavecseseznamem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 w:rsidRPr="008E531C">
        <w:rPr>
          <w:rFonts w:ascii="Times New Roman" w:hAnsi="Times New Roman"/>
          <w:sz w:val="24"/>
          <w:szCs w:val="24"/>
        </w:rPr>
        <w:t xml:space="preserve">8 hlasovalo pro – Tejc, Benešová, Grospič, Vondráček, Chvojka, Pleticha, Borka, Ondráček </w:t>
      </w:r>
    </w:p>
    <w:p w:rsidR="00545963" w:rsidRPr="008E531C" w:rsidRDefault="00545963" w:rsidP="00545963">
      <w:pPr>
        <w:pStyle w:val="Odstavecseseznamem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 w:rsidRPr="008E531C">
        <w:rPr>
          <w:rFonts w:ascii="Times New Roman" w:hAnsi="Times New Roman"/>
          <w:sz w:val="24"/>
          <w:szCs w:val="24"/>
        </w:rPr>
        <w:t>5 se zdrželo – Černoch, Benda, Plíšek, Farský, Blažek</w:t>
      </w:r>
    </w:p>
    <w:p w:rsidR="00545963" w:rsidRDefault="00545963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43397" w:rsidRDefault="00C43397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43397" w:rsidRDefault="00C43397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4705F5" w:rsidRPr="00F771F4" w:rsidRDefault="002E7463" w:rsidP="00F771F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  <w:lang w:eastAsia="cs-CZ"/>
        </w:rPr>
        <w:lastRenderedPageBreak/>
        <w:t>K bodu 4</w:t>
      </w:r>
      <w:r w:rsidR="004705F5" w:rsidRPr="00266C26">
        <w:rPr>
          <w:rFonts w:ascii="Times New Roman" w:hAnsi="Times New Roman"/>
          <w:b/>
          <w:sz w:val="24"/>
          <w:szCs w:val="24"/>
          <w:u w:val="single"/>
          <w:lang w:eastAsia="cs-CZ"/>
        </w:rPr>
        <w:t>:</w:t>
      </w:r>
      <w:r w:rsidR="004705F5" w:rsidRPr="00266C26">
        <w:rPr>
          <w:rFonts w:ascii="Times New Roman" w:hAnsi="Times New Roman"/>
          <w:b/>
          <w:sz w:val="24"/>
          <w:szCs w:val="24"/>
        </w:rPr>
        <w:t xml:space="preserve"> </w:t>
      </w:r>
      <w:r w:rsidR="004705F5">
        <w:rPr>
          <w:rFonts w:ascii="Times New Roman" w:hAnsi="Times New Roman"/>
          <w:b/>
          <w:sz w:val="24"/>
          <w:szCs w:val="24"/>
        </w:rPr>
        <w:tab/>
      </w:r>
      <w:r w:rsidR="004705F5">
        <w:rPr>
          <w:rFonts w:ascii="Times New Roman" w:hAnsi="Times New Roman"/>
          <w:b/>
          <w:sz w:val="24"/>
          <w:szCs w:val="24"/>
        </w:rPr>
        <w:tab/>
      </w:r>
      <w:r w:rsidR="004705F5">
        <w:rPr>
          <w:rFonts w:ascii="Times New Roman" w:hAnsi="Times New Roman"/>
          <w:b/>
          <w:sz w:val="24"/>
          <w:szCs w:val="24"/>
        </w:rPr>
        <w:tab/>
      </w:r>
      <w:r w:rsidR="004705F5">
        <w:rPr>
          <w:rFonts w:ascii="Times New Roman" w:hAnsi="Times New Roman"/>
          <w:b/>
          <w:sz w:val="24"/>
          <w:szCs w:val="24"/>
        </w:rPr>
        <w:tab/>
      </w:r>
      <w:r w:rsidR="004705F5">
        <w:rPr>
          <w:rFonts w:ascii="Times New Roman" w:hAnsi="Times New Roman"/>
          <w:b/>
          <w:sz w:val="24"/>
          <w:szCs w:val="24"/>
        </w:rPr>
        <w:tab/>
      </w:r>
      <w:r w:rsidR="004705F5">
        <w:rPr>
          <w:rFonts w:ascii="Times New Roman" w:hAnsi="Times New Roman"/>
          <w:b/>
          <w:sz w:val="24"/>
          <w:szCs w:val="24"/>
        </w:rPr>
        <w:tab/>
      </w:r>
      <w:r w:rsidR="004705F5">
        <w:rPr>
          <w:rFonts w:ascii="Times New Roman" w:hAnsi="Times New Roman"/>
          <w:b/>
          <w:sz w:val="24"/>
          <w:szCs w:val="24"/>
        </w:rPr>
        <w:tab/>
      </w:r>
      <w:r w:rsidR="004705F5">
        <w:rPr>
          <w:rFonts w:ascii="Times New Roman" w:hAnsi="Times New Roman"/>
          <w:b/>
          <w:sz w:val="24"/>
          <w:szCs w:val="24"/>
        </w:rPr>
        <w:tab/>
      </w:r>
      <w:r w:rsidR="004705F5" w:rsidRPr="00266C26">
        <w:rPr>
          <w:rFonts w:ascii="Times New Roman" w:hAnsi="Times New Roman"/>
          <w:b/>
          <w:sz w:val="24"/>
          <w:szCs w:val="24"/>
        </w:rPr>
        <w:t>Sdělení předsedy výboru</w:t>
      </w:r>
    </w:p>
    <w:p w:rsidR="00AB2FCC" w:rsidRDefault="004705F5" w:rsidP="00F625C1">
      <w:pPr>
        <w:pStyle w:val="western"/>
        <w:ind w:firstLine="708"/>
      </w:pPr>
      <w:r>
        <w:t xml:space="preserve">Předseda výboru </w:t>
      </w:r>
      <w:proofErr w:type="spellStart"/>
      <w:r>
        <w:t>posl</w:t>
      </w:r>
      <w:proofErr w:type="spellEnd"/>
      <w:r>
        <w:t>. Tejc</w:t>
      </w:r>
      <w:r w:rsidR="00F625C1">
        <w:t xml:space="preserve"> sdělil, že </w:t>
      </w:r>
      <w:r w:rsidR="00F625C1" w:rsidRPr="00F625C1">
        <w:t>odbor mezinárodních vztahů Poslanecké sněmovny</w:t>
      </w:r>
      <w:r w:rsidR="00F625C1">
        <w:t xml:space="preserve"> Parlamentu České republiky </w:t>
      </w:r>
      <w:r w:rsidR="00F625C1" w:rsidRPr="00F625C1">
        <w:t>informoval, že Českou republiku navštíví delegace Ústavněprávního výboru Národní rady Slovenska. V rámci této návštěvy Ústavně právní výbor PSP přijme delegaci dne 18. října 2016 na společném jednání, jehož součástí bude též společný oběd</w:t>
      </w:r>
      <w:r w:rsidR="003C7D73">
        <w:t xml:space="preserve"> (z 13 přítomných poslanců 13 hlasovalo pro)</w:t>
      </w:r>
      <w:r w:rsidR="00F625C1" w:rsidRPr="00F625C1">
        <w:t>.</w:t>
      </w:r>
      <w:r w:rsidR="00F625C1">
        <w:t xml:space="preserve"> </w:t>
      </w:r>
    </w:p>
    <w:p w:rsidR="00F625C1" w:rsidRPr="00F625C1" w:rsidRDefault="00AB2FCC" w:rsidP="00F625C1">
      <w:pPr>
        <w:pStyle w:val="western"/>
        <w:ind w:firstLine="708"/>
        <w:rPr>
          <w:sz w:val="16"/>
          <w:szCs w:val="16"/>
        </w:rPr>
      </w:pPr>
      <w:r>
        <w:t>Dále informoval o</w:t>
      </w:r>
      <w:r w:rsidR="00F625C1">
        <w:t xml:space="preserve"> žádost</w:t>
      </w:r>
      <w:r>
        <w:t xml:space="preserve">i sdružení právnických osob Frank </w:t>
      </w:r>
      <w:proofErr w:type="spellStart"/>
      <w:r>
        <w:t>Bold</w:t>
      </w:r>
      <w:proofErr w:type="spellEnd"/>
      <w:r>
        <w:t xml:space="preserve"> </w:t>
      </w:r>
      <w:r w:rsidR="00F625C1">
        <w:t xml:space="preserve">o konání semináře pod záštitou Ústavně právního výboru ve spolupráci </w:t>
      </w:r>
      <w:r w:rsidR="008C76FE">
        <w:t>s </w:t>
      </w:r>
      <w:proofErr w:type="spellStart"/>
      <w:r w:rsidR="008C76FE">
        <w:t>posl</w:t>
      </w:r>
      <w:proofErr w:type="spellEnd"/>
      <w:r w:rsidR="008C76FE">
        <w:t xml:space="preserve">. Mgr. Radkem Vondráčkem </w:t>
      </w:r>
      <w:r w:rsidR="00F625C1">
        <w:t>na téma „Registr smluv“</w:t>
      </w:r>
      <w:r w:rsidR="008C76FE">
        <w:t xml:space="preserve">. </w:t>
      </w:r>
      <w:r w:rsidR="00427F0E">
        <w:t>S udělením záštity</w:t>
      </w:r>
      <w:r w:rsidR="008C76FE">
        <w:t xml:space="preserve"> nebyl</w:t>
      </w:r>
      <w:r w:rsidR="00427F0E">
        <w:t xml:space="preserve"> vysloven souhlas</w:t>
      </w:r>
      <w:r w:rsidR="008C76FE">
        <w:t xml:space="preserve">  (z 13 přítomných poslanců </w:t>
      </w:r>
      <w:r w:rsidR="00427F0E">
        <w:t>3 hlasovali pro, 8</w:t>
      </w:r>
      <w:r w:rsidR="008C76FE">
        <w:t xml:space="preserve"> hlasovalo proti a 2 se zdrželi). </w:t>
      </w:r>
    </w:p>
    <w:p w:rsidR="00745164" w:rsidRDefault="00745164" w:rsidP="004705F5">
      <w:pPr>
        <w:rPr>
          <w:rFonts w:ascii="Times New Roman" w:hAnsi="Times New Roman"/>
          <w:b/>
          <w:sz w:val="24"/>
          <w:szCs w:val="24"/>
          <w:lang w:eastAsia="cs-CZ"/>
        </w:rPr>
      </w:pPr>
    </w:p>
    <w:p w:rsidR="00CE5F57" w:rsidRDefault="00CE5F57" w:rsidP="004705F5">
      <w:pPr>
        <w:rPr>
          <w:rFonts w:ascii="Times New Roman" w:hAnsi="Times New Roman"/>
          <w:b/>
          <w:sz w:val="24"/>
          <w:szCs w:val="24"/>
          <w:lang w:eastAsia="cs-CZ"/>
        </w:rPr>
      </w:pPr>
    </w:p>
    <w:p w:rsidR="004705F5" w:rsidRPr="00F771F4" w:rsidRDefault="002E7463" w:rsidP="00F771F4">
      <w:pPr>
        <w:ind w:left="2832" w:hanging="2832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u w:val="single"/>
          <w:lang w:eastAsia="cs-CZ"/>
        </w:rPr>
        <w:t>K bodu 5</w:t>
      </w:r>
      <w:r w:rsidR="004705F5" w:rsidRPr="00266C26">
        <w:rPr>
          <w:rFonts w:ascii="Times New Roman" w:hAnsi="Times New Roman"/>
          <w:b/>
          <w:sz w:val="24"/>
          <w:szCs w:val="24"/>
          <w:u w:val="single"/>
          <w:lang w:eastAsia="cs-CZ"/>
        </w:rPr>
        <w:t>:</w:t>
      </w:r>
      <w:r w:rsidR="004705F5" w:rsidRPr="00266C26">
        <w:rPr>
          <w:rFonts w:ascii="Times New Roman" w:hAnsi="Times New Roman"/>
          <w:sz w:val="24"/>
          <w:szCs w:val="24"/>
        </w:rPr>
        <w:t xml:space="preserve"> </w:t>
      </w:r>
      <w:r w:rsidR="004705F5">
        <w:rPr>
          <w:rFonts w:ascii="Times New Roman" w:hAnsi="Times New Roman"/>
          <w:sz w:val="24"/>
          <w:szCs w:val="24"/>
        </w:rPr>
        <w:tab/>
      </w:r>
      <w:r w:rsidR="004705F5">
        <w:rPr>
          <w:rFonts w:ascii="Times New Roman" w:hAnsi="Times New Roman"/>
          <w:sz w:val="24"/>
          <w:szCs w:val="24"/>
        </w:rPr>
        <w:tab/>
      </w:r>
      <w:r w:rsidR="004705F5">
        <w:rPr>
          <w:rFonts w:ascii="Times New Roman" w:hAnsi="Times New Roman"/>
          <w:sz w:val="24"/>
          <w:szCs w:val="24"/>
        </w:rPr>
        <w:tab/>
      </w:r>
      <w:r w:rsidR="004705F5" w:rsidRPr="00266C26">
        <w:rPr>
          <w:rFonts w:ascii="Times New Roman" w:hAnsi="Times New Roman"/>
          <w:b/>
          <w:sz w:val="24"/>
          <w:szCs w:val="24"/>
        </w:rPr>
        <w:t>Návrh termínu a pořadu příští schůze výboru</w:t>
      </w:r>
    </w:p>
    <w:p w:rsidR="004705F5" w:rsidRPr="00235EDA" w:rsidRDefault="004705F5" w:rsidP="004705F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="008C76F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sdělil, že příští schůze Ú</w:t>
      </w:r>
      <w:r w:rsidRPr="006535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stavně právníh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výboru se bude</w:t>
      </w:r>
      <w:r w:rsidR="008C76F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 největší pravděpodobností konat dne 3. listopadu 2016 a bude</w:t>
      </w:r>
      <w:r w:rsidR="00130DD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svolána e- mail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em.</w:t>
      </w:r>
    </w:p>
    <w:p w:rsidR="004705F5" w:rsidRDefault="004705F5" w:rsidP="004705F5">
      <w:pPr>
        <w:rPr>
          <w:szCs w:val="24"/>
        </w:rPr>
      </w:pPr>
    </w:p>
    <w:p w:rsidR="004705F5" w:rsidRDefault="004705F5" w:rsidP="004705F5">
      <w:pPr>
        <w:rPr>
          <w:szCs w:val="24"/>
        </w:rPr>
      </w:pPr>
    </w:p>
    <w:p w:rsidR="00CE5F57" w:rsidRDefault="00CE5F57" w:rsidP="004705F5">
      <w:pPr>
        <w:rPr>
          <w:szCs w:val="24"/>
        </w:rPr>
      </w:pPr>
    </w:p>
    <w:p w:rsidR="00CE5F57" w:rsidRDefault="00CE5F57" w:rsidP="004705F5">
      <w:pPr>
        <w:rPr>
          <w:szCs w:val="24"/>
        </w:rPr>
      </w:pPr>
    </w:p>
    <w:p w:rsidR="00CE5F57" w:rsidRDefault="00CE5F57" w:rsidP="004705F5">
      <w:pPr>
        <w:rPr>
          <w:szCs w:val="24"/>
        </w:rPr>
      </w:pPr>
    </w:p>
    <w:p w:rsidR="00CE5F57" w:rsidRDefault="00CE5F57" w:rsidP="004705F5">
      <w:pPr>
        <w:rPr>
          <w:szCs w:val="24"/>
        </w:rPr>
      </w:pPr>
    </w:p>
    <w:p w:rsidR="004705F5" w:rsidRDefault="004705F5" w:rsidP="004705F5">
      <w:pPr>
        <w:rPr>
          <w:szCs w:val="24"/>
        </w:rPr>
      </w:pPr>
    </w:p>
    <w:p w:rsidR="004705F5" w:rsidRPr="00B21CA0" w:rsidRDefault="004705F5" w:rsidP="004705F5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</w:t>
      </w:r>
      <w:r w:rsidR="0021772F">
        <w:rPr>
          <w:rFonts w:ascii="Times New Roman" w:hAnsi="Times New Roman"/>
          <w:sz w:val="24"/>
          <w:szCs w:val="24"/>
        </w:rPr>
        <w:t>e 12:00</w:t>
      </w:r>
      <w:r w:rsidRPr="00B21CA0">
        <w:rPr>
          <w:rFonts w:ascii="Times New Roman" w:hAnsi="Times New Roman"/>
          <w:sz w:val="24"/>
          <w:szCs w:val="24"/>
        </w:rPr>
        <w:t xml:space="preserve"> hodin./</w:t>
      </w:r>
    </w:p>
    <w:p w:rsidR="004705F5" w:rsidRDefault="004705F5" w:rsidP="004705F5">
      <w:pPr>
        <w:rPr>
          <w:rFonts w:ascii="Times New Roman" w:hAnsi="Times New Roman"/>
          <w:sz w:val="24"/>
          <w:szCs w:val="24"/>
        </w:rPr>
      </w:pPr>
    </w:p>
    <w:p w:rsidR="004705F5" w:rsidRDefault="004705F5" w:rsidP="004705F5">
      <w:pPr>
        <w:rPr>
          <w:rFonts w:ascii="Times New Roman" w:hAnsi="Times New Roman"/>
          <w:sz w:val="24"/>
          <w:szCs w:val="24"/>
        </w:rPr>
      </w:pPr>
    </w:p>
    <w:p w:rsidR="00CE5F57" w:rsidRDefault="00CE5F57" w:rsidP="004705F5">
      <w:pPr>
        <w:rPr>
          <w:rFonts w:ascii="Times New Roman" w:hAnsi="Times New Roman"/>
          <w:sz w:val="24"/>
          <w:szCs w:val="24"/>
        </w:rPr>
      </w:pPr>
    </w:p>
    <w:p w:rsidR="00CE5F57" w:rsidRDefault="00CE5F57" w:rsidP="004705F5">
      <w:pPr>
        <w:rPr>
          <w:rFonts w:ascii="Times New Roman" w:hAnsi="Times New Roman"/>
          <w:sz w:val="24"/>
          <w:szCs w:val="24"/>
        </w:rPr>
      </w:pPr>
    </w:p>
    <w:p w:rsidR="00CE5F57" w:rsidRDefault="00CE5F57" w:rsidP="004705F5">
      <w:pPr>
        <w:rPr>
          <w:rFonts w:ascii="Times New Roman" w:hAnsi="Times New Roman"/>
          <w:sz w:val="24"/>
          <w:szCs w:val="24"/>
        </w:rPr>
      </w:pPr>
    </w:p>
    <w:p w:rsidR="00CE5F57" w:rsidRDefault="00CE5F57" w:rsidP="004705F5">
      <w:pPr>
        <w:rPr>
          <w:rFonts w:ascii="Times New Roman" w:hAnsi="Times New Roman"/>
          <w:sz w:val="24"/>
          <w:szCs w:val="24"/>
        </w:rPr>
      </w:pPr>
    </w:p>
    <w:p w:rsidR="00CE5F57" w:rsidRPr="00B21CA0" w:rsidRDefault="00CE5F57" w:rsidP="004705F5">
      <w:pPr>
        <w:rPr>
          <w:rFonts w:ascii="Times New Roman" w:hAnsi="Times New Roman"/>
          <w:sz w:val="24"/>
          <w:szCs w:val="24"/>
        </w:rPr>
      </w:pPr>
    </w:p>
    <w:p w:rsidR="004705F5" w:rsidRPr="00CB4665" w:rsidRDefault="004705F5" w:rsidP="004705F5">
      <w:pPr>
        <w:rPr>
          <w:rFonts w:ascii="Times New Roman" w:hAnsi="Times New Roman"/>
          <w:sz w:val="24"/>
          <w:szCs w:val="24"/>
        </w:rPr>
      </w:pPr>
    </w:p>
    <w:p w:rsidR="004705F5" w:rsidRPr="00CB4665" w:rsidRDefault="0021772F" w:rsidP="00C50ACE">
      <w:pPr>
        <w:spacing w:after="0" w:line="240" w:lineRule="auto"/>
        <w:ind w:left="-142" w:firstLine="141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Marek  BENDA</w:t>
      </w:r>
      <w:r w:rsidR="00C50ACE">
        <w:rPr>
          <w:rFonts w:ascii="Times New Roman" w:hAnsi="Times New Roman"/>
          <w:b/>
          <w:sz w:val="24"/>
          <w:szCs w:val="24"/>
        </w:rPr>
        <w:t xml:space="preserve"> v. r.</w:t>
      </w:r>
      <w:r w:rsidR="004705F5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C50ACE">
        <w:rPr>
          <w:rFonts w:ascii="Times New Roman" w:hAnsi="Times New Roman"/>
          <w:b/>
          <w:sz w:val="24"/>
          <w:szCs w:val="24"/>
        </w:rPr>
        <w:tab/>
      </w:r>
      <w:r w:rsidR="00C50ACE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4705F5" w:rsidRPr="00CB4665">
        <w:rPr>
          <w:rFonts w:ascii="Times New Roman" w:hAnsi="Times New Roman"/>
          <w:b/>
          <w:sz w:val="24"/>
          <w:szCs w:val="24"/>
        </w:rPr>
        <w:t>JUDr. Jeroným  TEJC</w:t>
      </w:r>
      <w:r w:rsidR="00C50ACE">
        <w:rPr>
          <w:rFonts w:ascii="Times New Roman" w:hAnsi="Times New Roman"/>
          <w:b/>
          <w:sz w:val="24"/>
          <w:szCs w:val="24"/>
        </w:rPr>
        <w:t xml:space="preserve"> v. r.</w:t>
      </w:r>
    </w:p>
    <w:p w:rsidR="004705F5" w:rsidRPr="00CB4665" w:rsidRDefault="00C50ACE" w:rsidP="00C50ACE">
      <w:pPr>
        <w:tabs>
          <w:tab w:val="left" w:pos="4253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ověřovatel výboru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="004705F5" w:rsidRPr="00CB4665">
        <w:rPr>
          <w:rFonts w:ascii="Times New Roman" w:hAnsi="Times New Roman"/>
          <w:sz w:val="24"/>
          <w:szCs w:val="24"/>
        </w:rPr>
        <w:t>předseda výboru</w:t>
      </w:r>
    </w:p>
    <w:p w:rsidR="004705F5" w:rsidRPr="00BF2CA8" w:rsidRDefault="004705F5" w:rsidP="009E3712">
      <w:pPr>
        <w:pStyle w:val="Bezmezer"/>
        <w:rPr>
          <w:rFonts w:ascii="Times New Roman" w:hAnsi="Times New Roman"/>
          <w:sz w:val="24"/>
          <w:szCs w:val="24"/>
        </w:rPr>
      </w:pPr>
    </w:p>
    <w:sectPr w:rsidR="004705F5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BC2" w:rsidRDefault="00AA4BC2" w:rsidP="00AA4BC2">
      <w:pPr>
        <w:spacing w:after="0" w:line="240" w:lineRule="auto"/>
      </w:pPr>
      <w:r>
        <w:separator/>
      </w:r>
    </w:p>
  </w:endnote>
  <w:endnote w:type="continuationSeparator" w:id="0">
    <w:p w:rsidR="00AA4BC2" w:rsidRDefault="00AA4BC2" w:rsidP="00AA4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3133889"/>
      <w:docPartObj>
        <w:docPartGallery w:val="Page Numbers (Bottom of Page)"/>
        <w:docPartUnique/>
      </w:docPartObj>
    </w:sdtPr>
    <w:sdtEndPr/>
    <w:sdtContent>
      <w:p w:rsidR="00AA4BC2" w:rsidRDefault="00AA4B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ACE">
          <w:rPr>
            <w:noProof/>
          </w:rPr>
          <w:t>7</w:t>
        </w:r>
        <w:r>
          <w:fldChar w:fldCharType="end"/>
        </w:r>
      </w:p>
    </w:sdtContent>
  </w:sdt>
  <w:p w:rsidR="00AA4BC2" w:rsidRDefault="00AA4B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BC2" w:rsidRDefault="00AA4BC2" w:rsidP="00AA4BC2">
      <w:pPr>
        <w:spacing w:after="0" w:line="240" w:lineRule="auto"/>
      </w:pPr>
      <w:r>
        <w:separator/>
      </w:r>
    </w:p>
  </w:footnote>
  <w:footnote w:type="continuationSeparator" w:id="0">
    <w:p w:rsidR="00AA4BC2" w:rsidRDefault="00AA4BC2" w:rsidP="00AA4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CAB053F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74F28"/>
    <w:multiLevelType w:val="hybridMultilevel"/>
    <w:tmpl w:val="36362E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E1C95"/>
    <w:multiLevelType w:val="hybridMultilevel"/>
    <w:tmpl w:val="C5363A58"/>
    <w:lvl w:ilvl="0" w:tplc="040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>
    <w:nsid w:val="15C67B00"/>
    <w:multiLevelType w:val="hybridMultilevel"/>
    <w:tmpl w:val="C42C5438"/>
    <w:lvl w:ilvl="0" w:tplc="AE824EA4">
      <w:start w:val="1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AE824EA4">
      <w:start w:val="1"/>
      <w:numFmt w:val="bullet"/>
      <w:lvlText w:val="-"/>
      <w:lvlJc w:val="left"/>
      <w:pPr>
        <w:ind w:left="2496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6950E2A"/>
    <w:multiLevelType w:val="hybridMultilevel"/>
    <w:tmpl w:val="503A528C"/>
    <w:lvl w:ilvl="0" w:tplc="AE824EA4">
      <w:start w:val="1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93336D"/>
    <w:multiLevelType w:val="hybridMultilevel"/>
    <w:tmpl w:val="D5082F16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7">
    <w:nsid w:val="5B923905"/>
    <w:multiLevelType w:val="hybridMultilevel"/>
    <w:tmpl w:val="AFBE7908"/>
    <w:lvl w:ilvl="0" w:tplc="3CCA72F0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AE824EA4">
      <w:start w:val="1"/>
      <w:numFmt w:val="bullet"/>
      <w:lvlText w:val="-"/>
      <w:lvlJc w:val="left"/>
      <w:pPr>
        <w:ind w:left="2496" w:hanging="360"/>
      </w:pPr>
      <w:rPr>
        <w:rFonts w:ascii="Times New Roman" w:eastAsia="Calibri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668F4F18"/>
    <w:multiLevelType w:val="hybridMultilevel"/>
    <w:tmpl w:val="ACE69CF8"/>
    <w:lvl w:ilvl="0" w:tplc="AE824EA4">
      <w:start w:val="1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AE824EA4">
      <w:start w:val="1"/>
      <w:numFmt w:val="bullet"/>
      <w:lvlText w:val="-"/>
      <w:lvlJc w:val="left"/>
      <w:pPr>
        <w:ind w:left="2496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79A50621"/>
    <w:multiLevelType w:val="hybridMultilevel"/>
    <w:tmpl w:val="9118C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42EFD"/>
    <w:multiLevelType w:val="hybridMultilevel"/>
    <w:tmpl w:val="F904A5D2"/>
    <w:lvl w:ilvl="0" w:tplc="AE824EA4">
      <w:start w:val="1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>
    <w:nsid w:val="7B373EC8"/>
    <w:multiLevelType w:val="hybridMultilevel"/>
    <w:tmpl w:val="8ED031B6"/>
    <w:lvl w:ilvl="0" w:tplc="3CCA72F0"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1"/>
  </w:num>
  <w:num w:numId="9">
    <w:abstractNumId w:val="8"/>
  </w:num>
  <w:num w:numId="10">
    <w:abstractNumId w:val="3"/>
  </w:num>
  <w:num w:numId="11">
    <w:abstractNumId w:val="4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9D3"/>
    <w:rsid w:val="00000226"/>
    <w:rsid w:val="00097665"/>
    <w:rsid w:val="001141C7"/>
    <w:rsid w:val="00130DDF"/>
    <w:rsid w:val="00131DD7"/>
    <w:rsid w:val="0016165C"/>
    <w:rsid w:val="0018747B"/>
    <w:rsid w:val="001D0F8A"/>
    <w:rsid w:val="002027C5"/>
    <w:rsid w:val="0021772F"/>
    <w:rsid w:val="00230024"/>
    <w:rsid w:val="002423D5"/>
    <w:rsid w:val="00295EC0"/>
    <w:rsid w:val="002C6BED"/>
    <w:rsid w:val="002E7463"/>
    <w:rsid w:val="002F7977"/>
    <w:rsid w:val="003A60AF"/>
    <w:rsid w:val="003C7D73"/>
    <w:rsid w:val="00415577"/>
    <w:rsid w:val="00427F0E"/>
    <w:rsid w:val="004353D7"/>
    <w:rsid w:val="00453F92"/>
    <w:rsid w:val="00456581"/>
    <w:rsid w:val="00466D35"/>
    <w:rsid w:val="004705F5"/>
    <w:rsid w:val="00474B05"/>
    <w:rsid w:val="004829A2"/>
    <w:rsid w:val="004D58FA"/>
    <w:rsid w:val="00501E10"/>
    <w:rsid w:val="005177E9"/>
    <w:rsid w:val="005227BF"/>
    <w:rsid w:val="00540437"/>
    <w:rsid w:val="00540465"/>
    <w:rsid w:val="00542344"/>
    <w:rsid w:val="00545963"/>
    <w:rsid w:val="00561DCE"/>
    <w:rsid w:val="00565998"/>
    <w:rsid w:val="005A0F4E"/>
    <w:rsid w:val="00620764"/>
    <w:rsid w:val="006D6A74"/>
    <w:rsid w:val="00745164"/>
    <w:rsid w:val="0075783E"/>
    <w:rsid w:val="00781394"/>
    <w:rsid w:val="00786AC7"/>
    <w:rsid w:val="007977B0"/>
    <w:rsid w:val="007C2867"/>
    <w:rsid w:val="00890ADB"/>
    <w:rsid w:val="008A500C"/>
    <w:rsid w:val="008C76FE"/>
    <w:rsid w:val="008E531C"/>
    <w:rsid w:val="00956B4F"/>
    <w:rsid w:val="009B566E"/>
    <w:rsid w:val="009E3712"/>
    <w:rsid w:val="00A61603"/>
    <w:rsid w:val="00A8499F"/>
    <w:rsid w:val="00AA4BC2"/>
    <w:rsid w:val="00AB2FCC"/>
    <w:rsid w:val="00AE3AC0"/>
    <w:rsid w:val="00AF25BA"/>
    <w:rsid w:val="00BF2CA8"/>
    <w:rsid w:val="00C01CE2"/>
    <w:rsid w:val="00C05A4B"/>
    <w:rsid w:val="00C322AC"/>
    <w:rsid w:val="00C43397"/>
    <w:rsid w:val="00C50ACE"/>
    <w:rsid w:val="00CD6348"/>
    <w:rsid w:val="00CD731E"/>
    <w:rsid w:val="00CE1999"/>
    <w:rsid w:val="00CE5F57"/>
    <w:rsid w:val="00D01884"/>
    <w:rsid w:val="00D26C6D"/>
    <w:rsid w:val="00D3723C"/>
    <w:rsid w:val="00D90D2E"/>
    <w:rsid w:val="00DE107B"/>
    <w:rsid w:val="00E41628"/>
    <w:rsid w:val="00E852B3"/>
    <w:rsid w:val="00E9655F"/>
    <w:rsid w:val="00EE2BBC"/>
    <w:rsid w:val="00F06870"/>
    <w:rsid w:val="00F241C6"/>
    <w:rsid w:val="00F50BA4"/>
    <w:rsid w:val="00F625C1"/>
    <w:rsid w:val="00F771F4"/>
    <w:rsid w:val="00FA693B"/>
    <w:rsid w:val="00FB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CDD04-911E-4D80-92C9-90831D11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asy">
    <w:name w:val="PS časy"/>
    <w:basedOn w:val="Normln"/>
    <w:next w:val="PSbodprogramu"/>
    <w:rsid w:val="005177E9"/>
    <w:pPr>
      <w:widowControl w:val="0"/>
      <w:tabs>
        <w:tab w:val="left" w:pos="1471"/>
      </w:tabs>
      <w:suppressAutoHyphens/>
      <w:autoSpaceDN w:val="0"/>
      <w:spacing w:before="240" w:after="24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5177E9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5177E9"/>
    <w:pPr>
      <w:jc w:val="both"/>
    </w:pPr>
  </w:style>
  <w:style w:type="paragraph" w:customStyle="1" w:styleId="PSzpravodaj">
    <w:name w:val="PS zpravodaj"/>
    <w:basedOn w:val="Normln"/>
    <w:next w:val="PSasy"/>
    <w:rsid w:val="005177E9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177E9"/>
    <w:pPr>
      <w:ind w:left="720"/>
      <w:contextualSpacing/>
    </w:pPr>
  </w:style>
  <w:style w:type="paragraph" w:styleId="Zkladntext">
    <w:name w:val="Body Text"/>
    <w:basedOn w:val="Normln"/>
    <w:link w:val="ZkladntextChar"/>
    <w:unhideWhenUsed/>
    <w:qFormat/>
    <w:rsid w:val="00C01CE2"/>
    <w:pPr>
      <w:spacing w:before="240" w:after="240" w:line="240" w:lineRule="auto"/>
      <w:jc w:val="both"/>
    </w:pPr>
    <w:rPr>
      <w:rFonts w:ascii="Arial" w:eastAsia="Times New Roman" w:hAnsi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01CE2"/>
    <w:rPr>
      <w:rFonts w:ascii="Arial" w:eastAsia="Times New Roman" w:hAnsi="Arial"/>
      <w:sz w:val="24"/>
      <w:szCs w:val="24"/>
    </w:rPr>
  </w:style>
  <w:style w:type="paragraph" w:customStyle="1" w:styleId="Tlotextu">
    <w:name w:val="Tělo textu"/>
    <w:basedOn w:val="Normln"/>
    <w:rsid w:val="00456581"/>
    <w:pPr>
      <w:widowControl w:val="0"/>
      <w:suppressAutoHyphens/>
      <w:spacing w:after="120" w:line="288" w:lineRule="auto"/>
      <w:textAlignment w:val="baseline"/>
    </w:pPr>
    <w:rPr>
      <w:rFonts w:ascii="Times New Roman" w:eastAsia="SimSun" w:hAnsi="Times New Roman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565998"/>
    <w:pPr>
      <w:spacing w:after="360"/>
      <w:ind w:firstLine="709"/>
      <w:jc w:val="both"/>
    </w:pPr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540437"/>
    <w:rPr>
      <w:b/>
      <w:bCs/>
    </w:rPr>
  </w:style>
  <w:style w:type="character" w:customStyle="1" w:styleId="apple-converted-space">
    <w:name w:val="apple-converted-space"/>
    <w:basedOn w:val="Standardnpsmoodstavce"/>
    <w:rsid w:val="00AE3AC0"/>
  </w:style>
  <w:style w:type="paragraph" w:styleId="Zhlav">
    <w:name w:val="header"/>
    <w:basedOn w:val="Normln"/>
    <w:link w:val="ZhlavChar"/>
    <w:uiPriority w:val="99"/>
    <w:unhideWhenUsed/>
    <w:rsid w:val="00AA4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4BC2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A4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4BC2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2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A5CCD-2D44-475E-A5B1-726498477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741</TotalTime>
  <Pages>7</Pages>
  <Words>1837</Words>
  <Characters>10844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59</cp:revision>
  <cp:lastPrinted>2016-10-20T08:09:00Z</cp:lastPrinted>
  <dcterms:created xsi:type="dcterms:W3CDTF">2016-10-07T10:14:00Z</dcterms:created>
  <dcterms:modified xsi:type="dcterms:W3CDTF">2016-10-21T09:07:00Z</dcterms:modified>
</cp:coreProperties>
</file>