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957BAD">
      <w:pPr>
        <w:pStyle w:val="PS-hlavika1"/>
      </w:pPr>
      <w:r>
        <w:t xml:space="preserve"> </w:t>
      </w:r>
      <w:r w:rsidR="001800B1"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94285F">
      <w:pPr>
        <w:pStyle w:val="PS-hlavika1"/>
      </w:pPr>
      <w:r>
        <w:t>ze 41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94285F">
        <w:t>15. prosince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9428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čtvrtek 15. prosince</w:t>
      </w:r>
      <w:r w:rsidR="0064655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722C5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2F247C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2F247C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2F247C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2F247C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30E19" w:rsidRDefault="00530E19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90655" w:rsidRDefault="00A90655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A68B6" w:rsidRDefault="00AA68B6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Pr="00AB2D14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9</w:t>
      </w:r>
      <w:r w:rsid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94285F">
        <w:rPr>
          <w:rFonts w:ascii="Times New Roman" w:hAnsi="Times New Roman"/>
          <w:sz w:val="24"/>
          <w:szCs w:val="24"/>
        </w:rPr>
        <w:t>Navrhl program jednání 41</w:t>
      </w:r>
      <w:r>
        <w:rPr>
          <w:rFonts w:ascii="Times New Roman" w:hAnsi="Times New Roman"/>
          <w:sz w:val="24"/>
          <w:szCs w:val="24"/>
        </w:rPr>
        <w:t xml:space="preserve">. schůze kontrolního výboru dle 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pozvánky:</w:t>
      </w:r>
    </w:p>
    <w:p w:rsidR="00AB2D14" w:rsidRPr="00AB2D14" w:rsidRDefault="00AB2D14" w:rsidP="00AB2D14">
      <w:pPr>
        <w:pStyle w:val="PSbodprogramu"/>
        <w:tabs>
          <w:tab w:val="clear" w:pos="643"/>
        </w:tabs>
        <w:ind w:left="0" w:firstLine="0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</w:p>
    <w:p w:rsidR="00AB2D14" w:rsidRDefault="0094285F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14/01 – Majetek a peněžní prostředky státu, se kterými je příslušné hospodařit Ministerstvo kultury</w:t>
      </w:r>
    </w:p>
    <w:p w:rsidR="0094285F" w:rsidRPr="0094285F" w:rsidRDefault="0094285F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14/10 – Peněžní prostředky státního rozpočtu určené na podporu kulturních aktivit z rozpočtové kapitoly Ministerstvo kultury</w:t>
      </w:r>
    </w:p>
    <w:p w:rsidR="0094285F" w:rsidRDefault="0094285F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94285F" w:rsidRDefault="0094285F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Nejvyššího kontrolního úřadu ke Zprávě o plnění státního rozpočtu České republiky za 1. pololetí 2016 (sněmovní tisk 942/2)</w:t>
      </w:r>
    </w:p>
    <w:p w:rsidR="00AB2D14" w:rsidRDefault="007240C0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různé</w:t>
      </w:r>
    </w:p>
    <w:p w:rsidR="00AB2D14" w:rsidRPr="00AB2D14" w:rsidRDefault="007240C0" w:rsidP="0094285F">
      <w:pPr>
        <w:pStyle w:val="Odstavecseseznamem"/>
        <w:numPr>
          <w:ilvl w:val="0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42</w:t>
      </w:r>
      <w:r w:rsidR="006B119A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BE2EA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F247C" w:rsidRDefault="001800B1" w:rsidP="0085226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</w:t>
      </w:r>
      <w:r w:rsidR="001862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2F247C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2F247C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2F247C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Toufar,</w:t>
      </w:r>
      <w:r w:rsidR="002F247C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683E36" w:rsidRDefault="00683E3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83E36" w:rsidRDefault="00683E3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722C51" w:rsidP="004236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2363B" w:rsidRDefault="000A19E1" w:rsidP="0042363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14/01 – Majetek a peněžní prostředky státu, se kterými je příslušné hospodařit Ministerstvo kultury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21D43" w:rsidRDefault="000A19E1" w:rsidP="00121D4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 kontrolní akci řídil a kontrolní z</w:t>
      </w:r>
      <w:r w:rsidR="00AE40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ávěr vypracoval člen NKÚ A. Macháček. Kontrolované roky byly </w:t>
      </w:r>
      <w:r w:rsidR="00AE40B7" w:rsidRPr="00AE40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2011 až 2013. Kontrola se týkala majetku v hodnotě 657,7 </w:t>
      </w:r>
      <w:r w:rsidR="001862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AE40B7" w:rsidRPr="00AE40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finančních prostředků ve výši téměř 34 </w:t>
      </w:r>
      <w:r w:rsidR="001862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AE40B7" w:rsidRPr="00AE40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Kontroloři našli významné nedostatky v řadě oblastí – od účetnictví přes inventarizaci, </w:t>
      </w:r>
      <w:r w:rsidR="00AE40B7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přepisy majetku na jiné instituce, pronajímání a nájem majetku až po konzultační, poradenské a právní</w:t>
      </w:r>
      <w:r w:rsidR="00AE40B7" w:rsidRPr="00121D4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služby. Dále uvedl, že 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Ministerstvo kultury v březnu 2013 rozhodlo, že část svého majetku převede na nově vzniklý Státní fond kinematografie. V době stěhování ale ministerstvo nemělo s fondem uzavřenou žádnou smlouvu o převodu majetku, takže nezajistilo jeho řádnou ochranu. V průběhu stěhování se ztratilo sedm předmě</w:t>
      </w:r>
      <w:r w:rsidR="002061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tů. Jedním z nich byl obraz J.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Zrzavého s názvem </w:t>
      </w:r>
      <w:proofErr w:type="spellStart"/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Karlachovy</w:t>
      </w:r>
      <w:proofErr w:type="spellEnd"/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sady, který sice měl podle účetních záznamů minis</w:t>
      </w:r>
      <w:r w:rsidR="009C1A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terstva pořizovací cenu 10 tis.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ale odborný odhad, který si ministerstvo nechalo zpracovat po jeho zmizení, ocenil obraz na 2 až 2,5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Ministerstvo ztrátu nahlásilo policii až sedm měsíců poté – a to pouze v případě obrazu, nikoli dalších chybějících věcí. Důvod časové prodlevy kontrolorům nijak nevysvětlilo</w:t>
      </w:r>
      <w:r w:rsid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 kontrole nájemních vztahů kontroloři zjistili, že ministerstvo například v letech 2011 až 2013 uzavřelo smlouvy se dvěma společnostmi na nájem a dodavatelské zajištění provozu kopírovacích strojů, za což zaplatilo téměř 6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Podle NKÚ se chovalo nehospodárně, protože například v roce 2013 byly roční náklady na jedno najaté kopírovací zařízení v průměru 32,6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zatímco náklady na obdobné kopírovací zařízení v majetku ministerstva činily méně než polovinu. Konstatoval, že za konzultační, poradenské a právní služby ministerstvo v let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ech 2011 až 2013 zaplatilo 32,4 mil.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Kontroloři zjistili, že v některých případech Ministerstvo kultury nedoložilo, že fakturované služby byly skutečně resortu poskytnuty. Nav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íc některé poradenské, právní a 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konzultační služby mohlo ministerstvo zabezpečit vlastní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 zaměstnanci. Šlo například o 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zpracování materiálů pro jednání vlády a výročních zpráv. Dále uvedl, že </w:t>
      </w:r>
      <w:r w:rsid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ři inventarizaci majetku v letech 2011 až 2013 Ministerstvo kultury zjistilo inventarizační rozdíly ve výši přes jeden milion korun. Například v roce 2013</w:t>
      </w:r>
      <w:r w:rsidR="000104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ministerstvu nedohledali 16 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notebooků v celkové pořizovací ceně 467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Škodní komise ministerstva sice konstatovala, že ministerstvo nezavedlo řádný skladový režim, zároveň ale nevyvodila ani v tomto, ani v žádném jiném případě odpovědnost za škody vůči konkrétní osobě. Inventarizaci navíc v letech 2012 a 2013 zajišťovaly externí firmy, kterým za to ministerstvo zaplatilo přes 273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Kontroloři prověřili i účetnictví Ministerstva kult</w:t>
      </w:r>
      <w:r w:rsidR="000104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ury a zjistili, že nebylo v 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kontrolovaném období úplné, správné, průkazné, srozumitelné ani přehledné.</w:t>
      </w:r>
      <w:r w:rsid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podal kvůli podezření na porušení rozpočtové kázně v celkové výši </w:t>
      </w:r>
      <w:r w:rsid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téměř 3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01E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121D43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oznámení příslušnému finančnímu úřadu.</w:t>
      </w:r>
      <w:r w:rsidR="001B6B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vláda usnesením č</w:t>
      </w:r>
      <w:r w:rsidR="004C30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1B6B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74 ze dne 4. 2. 2015 uložila ministru kultury realizovat opatření k odstranění zjištěných nedostatků a informovat o jejich plnění vládu do 31. 5. 2015.</w:t>
      </w:r>
    </w:p>
    <w:p w:rsidR="00121D43" w:rsidRDefault="00121D43" w:rsidP="000A1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A5F31" w:rsidRPr="006A5F31" w:rsidRDefault="000A19E1" w:rsidP="00301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stanoviskem za Ministerstvo kultury vystoupil</w:t>
      </w:r>
      <w:r w:rsidR="00860D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60DD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1B2F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3E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Uvedla, že zastupuje náměstka ministra kultury R. </w:t>
      </w:r>
      <w:proofErr w:type="spellStart"/>
      <w:r w:rsidR="003E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Schreiera</w:t>
      </w:r>
      <w:proofErr w:type="spellEnd"/>
      <w:r w:rsidR="003E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má projednávanou problematiku v gesci.</w:t>
      </w:r>
      <w:r w:rsidR="001B2F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Stručně vysvětlila jednotlivá nápravná opatření, ke kterým přistoupilo MK na základě provedené kontroly NKÚ.</w:t>
      </w:r>
      <w:r w:rsidR="007A3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</w:t>
      </w:r>
      <w:r w:rsidR="008024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MK na základě zjištění v kontrolním závěru NKÚ přijalo taková </w:t>
      </w:r>
      <w:r w:rsidR="007A3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nápravná </w:t>
      </w:r>
      <w:r w:rsidR="008024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opatření, která povedou k zajištění hospodárnosti, efektivnosti, účelnosti a transparentnosti </w:t>
      </w:r>
      <w:r w:rsidR="00B26B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 nakládání </w:t>
      </w:r>
      <w:r w:rsidR="00743B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 finančními prostředky</w:t>
      </w:r>
      <w:r w:rsidR="006A5F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státního rozpočtu,</w:t>
      </w:r>
      <w:r w:rsidR="007A3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(p</w:t>
      </w:r>
      <w:r w:rsidR="007A3930" w:rsidRPr="007A39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ozn.: </w:t>
      </w:r>
      <w:r w:rsidR="007A3930" w:rsidRP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podrobněji viz </w:t>
      </w:r>
      <w:r w:rsidR="006A5F31" w:rsidRP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Informace Ministerstva kultury o stavu plnění opatření přijatých k odstranění nedostatků uvedených v Kontrolním závěru č. 14/01, obsažená v části II materiálu vlády </w:t>
      </w:r>
      <w:proofErr w:type="gramStart"/>
      <w:r w:rsidR="006A5F31" w:rsidRP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="006A5F31" w:rsidRP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663/15</w:t>
      </w:r>
      <w:r w:rsidR="006A5F3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).</w:t>
      </w:r>
    </w:p>
    <w:p w:rsidR="006A5F31" w:rsidRDefault="006A5F31" w:rsidP="000A1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8A7" w:rsidRDefault="000A19E1" w:rsidP="000A19E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Se zpravodajskou zprávou vystoupila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zpravodajka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K.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E544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</w:t>
      </w:r>
      <w:r w:rsidR="009621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otázala se na hospodářský</w:t>
      </w:r>
      <w:r w:rsidR="009E2D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řád</w:t>
      </w:r>
      <w:r w:rsidR="00156D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MK</w:t>
      </w:r>
      <w:r w:rsidR="009E2D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zmizelý obraz </w:t>
      </w:r>
      <w:proofErr w:type="spellStart"/>
      <w:r w:rsidR="009E2D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Karlachovy</w:t>
      </w:r>
      <w:proofErr w:type="spellEnd"/>
      <w:r w:rsidR="009E2D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sady, </w:t>
      </w:r>
      <w:r w:rsidR="009430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intervaly obnovy vozového parku, vyřazovaná vozidla</w:t>
      </w:r>
      <w:r w:rsidR="006729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992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kopírovací </w:t>
      </w:r>
      <w:r w:rsidR="009430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služby, způsob </w:t>
      </w:r>
      <w:r w:rsidR="00653A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inventarizace ma</w:t>
      </w:r>
      <w:r w:rsidR="009430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jetku</w:t>
      </w:r>
      <w:r w:rsidR="00992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653A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počet zaměstnanců </w:t>
      </w:r>
      <w:r w:rsidR="00992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odbor</w:t>
      </w:r>
      <w:r w:rsidR="00653A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992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medií a audiovize.</w:t>
      </w:r>
    </w:p>
    <w:p w:rsidR="004668A7" w:rsidRDefault="004668A7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9557D" w:rsidRPr="008E48F5" w:rsidRDefault="00E90890" w:rsidP="00301E6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r w:rsidR="009927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4747A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</w:t>
      </w:r>
      <w:r w:rsidR="0099273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</w:t>
      </w:r>
      <w:r w:rsidR="004747A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</w:t>
      </w:r>
      <w:r w:rsidR="00743B4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 případě, kdy</w:t>
      </w:r>
      <w:r w:rsidR="00592E9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by nebyli schopni </w:t>
      </w:r>
      <w:r w:rsidR="00892A0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reagovat na vznesené dotazy, jsou připraveni tyto dotazy zodpovědět písemně. </w:t>
      </w:r>
      <w:r w:rsidR="00E44F0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Dále </w:t>
      </w:r>
      <w:r w:rsidR="009D300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uvedla, že hospodářský řád byl na MK přijat a uveden do praxe.</w:t>
      </w:r>
      <w:r w:rsidR="008155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A5E5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ředitel odboru ekonomického MK J. </w:t>
      </w:r>
      <w:proofErr w:type="spellStart"/>
      <w:r w:rsidR="000A5E5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Vořechovský</w:t>
      </w:r>
      <w:proofErr w:type="spellEnd"/>
      <w:r w:rsidR="000A5E5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A5E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E6126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jeho předchůdkyně byla z důvodu nedokončení hospodářské</w:t>
      </w:r>
      <w:r w:rsidR="004C30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ho</w:t>
      </w:r>
      <w:r w:rsidR="00E6126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řádu odvolána.</w:t>
      </w:r>
      <w:r w:rsidR="000A5E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103D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03D1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103D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103D1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(Konstatovala, že MK přijalo opatření v oblasti nakládání s uměleckými díly v rámci MK, ale žádné další šetření ve věci zmizelého obrazu ze strany MK nebylo.),</w:t>
      </w:r>
      <w:r w:rsidR="000A5E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363A6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363A6F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edoucí Kanceláře ekonomických analýz a koncepcí MK</w:t>
      </w:r>
      <w:r w:rsidR="00363A6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Kolčava </w:t>
      </w:r>
      <w:r w:rsidR="00363A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ztráta předmětného obrazu byla nahlášena na Policii ČR, která to odložila, a MK již nemůže činit další kroky.), </w:t>
      </w:r>
      <w:r w:rsidR="00363A6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363A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363A6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(Konstatovala, že inventarizace hmotného majetku je prováděna dodavatelskou firmou ve spolupráci s MK.), </w:t>
      </w:r>
      <w:r w:rsid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18469C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edoucí Kanceláře ekonomických analýz a koncepcí MK</w:t>
      </w:r>
      <w:r w:rsid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Kolčava</w:t>
      </w:r>
      <w:r w:rsid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A171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363A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vyřazovaná vozidla převádí MK na své příspěvkové organizace. Dále r</w:t>
      </w:r>
      <w:r w:rsidR="001846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eagoval na 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dotaz ohledně </w:t>
      </w:r>
      <w:r w:rsidR="001846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kopírovací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 služeb</w:t>
      </w:r>
      <w:r w:rsidR="001846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817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8E48F5" w:rsidRPr="008E48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8E48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E48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L. Hovorka</w:t>
      </w:r>
      <w:r w:rsidR="008E48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(Dotázal se</w:t>
      </w:r>
      <w:r w:rsidR="00F539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zda jsou </w:t>
      </w:r>
      <w:proofErr w:type="spellStart"/>
      <w:r w:rsidR="00F539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vysoutěžené</w:t>
      </w:r>
      <w:proofErr w:type="spellEnd"/>
      <w:r w:rsidR="00F539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smlouvy na kopírovací služby pro MK výhodnější než zabezpečení vlastními pracovníky.</w:t>
      </w:r>
      <w:r w:rsidR="008E48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8E48F5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E48F5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8E48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(Dotázal se</w:t>
      </w:r>
      <w:r w:rsidR="005718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jak je možné, že byl koupen počítačový program, který neuměl ani vytvořit tiskové sestavy dle požadavků MK. Dále se zajímal o </w:t>
      </w:r>
      <w:r w:rsidR="008E48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opravné účetní zápisy.),</w:t>
      </w:r>
      <w:r w:rsidR="00817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E32A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0E32A4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edoucí Kanceláře ekonomických analýz a koncepcí MK</w:t>
      </w:r>
      <w:r w:rsidR="000E32A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Kolčava</w:t>
      </w:r>
      <w:r w:rsidR="00994CD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3E77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MK zpracovalo analýzu výhodnosti, ze které vyplynulo, že hospodárnější je zabezpečit kopírovací služby včetně hardware externě.</w:t>
      </w:r>
      <w:r w:rsidR="00B568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předmětný počítačový program uměl tiskové sestavy, pouze osoba, která s ním pracovala, to neuměla.),</w:t>
      </w:r>
      <w:r w:rsidR="000E32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E32A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ředitel odboru ekonomického MK J. </w:t>
      </w:r>
      <w:proofErr w:type="spellStart"/>
      <w:r w:rsidR="000E32A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Vořechovský</w:t>
      </w:r>
      <w:proofErr w:type="spellEnd"/>
      <w:r w:rsidR="000E32A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E32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(Krátce r</w:t>
      </w:r>
      <w:r w:rsidR="00994C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eagoval na 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dotaz ohledně opravných</w:t>
      </w:r>
      <w:r w:rsidR="00994C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účetní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 zápisů</w:t>
      </w:r>
      <w:r w:rsidR="00994C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proofErr w:type="spellStart"/>
      <w:r w:rsidR="00B65A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65A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Votava 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(Dot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ázal se na zpracovanou analýzu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568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výhodnosti 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kopírovacích služeb.</w:t>
      </w:r>
      <w:r w:rsidR="00B568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1927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363A6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63A6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 </w:t>
      </w:r>
      <w:r w:rsidR="00B65A43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(Dotázal se na aktuální </w:t>
      </w:r>
      <w:r w:rsidR="009B09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vynakládanou 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sumu peněz </w:t>
      </w:r>
      <w:r w:rsidR="00AF74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oblasti poradenství.</w:t>
      </w:r>
      <w:r w:rsidR="00B65A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AF746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AF7466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edoucí </w:t>
      </w:r>
      <w:r w:rsidR="00301E6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Kanceláře ekonomických analýz a </w:t>
      </w:r>
      <w:r w:rsidR="00AF7466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koncepcí MK</w:t>
      </w:r>
      <w:r w:rsidR="00AF746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Kolčava </w:t>
      </w:r>
      <w:r w:rsidR="00AF74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veškeré konzultační služby dosahují </w:t>
      </w:r>
      <w:r w:rsidR="009B09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cca 0,</w:t>
      </w:r>
      <w:r w:rsidR="00AF74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5</w:t>
      </w:r>
      <w:r w:rsidR="009B09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mil.</w:t>
      </w:r>
      <w:r w:rsidR="00AF74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Kč ročně.),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proofErr w:type="spellStart"/>
      <w:r w:rsidR="00B6579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6579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AF74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17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101E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8568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onstatoval, že by bylo dobré, aby KV usnesením požádal 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MK o </w:t>
      </w:r>
      <w:r w:rsidR="0085681F" w:rsidRPr="008568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přehled externích konzultačních, poradenských a právních služeb za roky 2015 a 2016</w:t>
      </w:r>
      <w:r w:rsidR="008568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v členění kdo, co a kolik. </w:t>
      </w:r>
      <w:r w:rsidR="00B6579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Dotázal se na ztrátu několika předmětů </w:t>
      </w:r>
      <w:r w:rsidR="00E365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během</w:t>
      </w:r>
      <w:r w:rsidR="00B6579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přesunu majetku </w:t>
      </w:r>
      <w:r w:rsidR="00E365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Státního fondu kinematografie.</w:t>
      </w:r>
      <w:r w:rsidR="00101E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MK přece musí vědět, kdo dal pokyn k 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přestěhování a převozu obrazů a </w:t>
      </w:r>
      <w:r w:rsidR="00101E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dalšího majetku.</w:t>
      </w:r>
      <w:r w:rsidR="00817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71381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713811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edoucí Kanceláře ekonomických analýz a koncepcí MK</w:t>
      </w:r>
      <w:r w:rsidR="0071381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Kolčava </w:t>
      </w:r>
      <w:r w:rsidR="0071381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2E5A1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v době ztráty obrazu na MK nepůsobil. </w:t>
      </w:r>
      <w:r w:rsidR="00101E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neexistuje žádný písemný doklad o tom, kdo dal pokyn k vystěhování Státního fondu kinematografie z budovy MK.</w:t>
      </w:r>
      <w:r w:rsidR="0071381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</w:t>
      </w:r>
      <w:r w:rsidR="00C932B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Štětina</w:t>
      </w:r>
      <w:r w:rsidR="00644A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D861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Vyjádřil se k šetření ztráty několika předmětů během stěhování.), </w:t>
      </w:r>
      <w:proofErr w:type="spellStart"/>
      <w:r w:rsidR="00D8618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8618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Lorencová </w:t>
      </w:r>
      <w:r w:rsidR="00D861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(Konstatovala, že by se měl hledat způsob, jak </w:t>
      </w:r>
      <w:r w:rsidR="00A85B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ztrátu obrazu </w:t>
      </w:r>
      <w:r w:rsidR="002061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J.</w:t>
      </w:r>
      <w:r w:rsidR="00A85B3B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Zrzavého</w:t>
      </w:r>
      <w:r w:rsidR="00A85B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861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došetřit.), </w:t>
      </w:r>
      <w:proofErr w:type="spellStart"/>
      <w:r w:rsidR="00301E6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01E6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 </w:t>
      </w:r>
      <w:r w:rsidR="001E3D6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1E3D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(Opakovaně se dotázal na ztrátu předmětů.</w:t>
      </w:r>
      <w:r w:rsidR="008242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Zajímal se o to, zda je obraz </w:t>
      </w:r>
      <w:r w:rsidR="002061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J.</w:t>
      </w:r>
      <w:r w:rsidR="00824275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Zrzavého</w:t>
      </w:r>
      <w:r w:rsidR="00824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názvem </w:t>
      </w:r>
      <w:proofErr w:type="spellStart"/>
      <w:r w:rsidR="00824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Karlachovy</w:t>
      </w:r>
      <w:proofErr w:type="spellEnd"/>
      <w:r w:rsidR="00824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sady v policejní databázi hledaných děl.</w:t>
      </w:r>
      <w:r w:rsidR="001E3D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AF39D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AF39D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AF39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(Uvedla, že </w:t>
      </w:r>
      <w:r w:rsidR="0058733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na dotaz, zda </w:t>
      </w:r>
      <w:r w:rsidR="0058733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obraz </w:t>
      </w:r>
      <w:r w:rsidR="002061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J.</w:t>
      </w:r>
      <w:r w:rsidR="0058733F" w:rsidRPr="00121D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Zrzavého</w:t>
      </w:r>
      <w:r w:rsidR="005873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názvem </w:t>
      </w:r>
      <w:proofErr w:type="spellStart"/>
      <w:r w:rsidR="005873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Karlachovy</w:t>
      </w:r>
      <w:proofErr w:type="spellEnd"/>
      <w:r w:rsidR="005873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sady v policejní databázi hledaných děl, odpoví písemně.</w:t>
      </w:r>
      <w:r w:rsidR="00AF39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proofErr w:type="spellStart"/>
      <w:r w:rsidR="00AF39D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F39D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L. Hovorka </w:t>
      </w:r>
      <w:r w:rsidR="00AF39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(Uvedl, že </w:t>
      </w:r>
      <w:r w:rsidR="0089707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odpovědnost by měla nést osoba, která dala pokyn k</w:t>
      </w:r>
      <w:r w:rsidR="0007531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 w:rsidR="0089707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přestěhování</w:t>
      </w:r>
      <w:r w:rsidR="0007531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0753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Státního fondu kinematografie z budovy MK</w:t>
      </w:r>
      <w:r w:rsidR="0089707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AF39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proofErr w:type="spellStart"/>
      <w:r w:rsidR="002E5A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2E5A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 </w:t>
      </w:r>
      <w:r w:rsidR="00A95D3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Lorencová </w:t>
      </w:r>
      <w:r w:rsidR="00A95D3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Vyslovila</w:t>
      </w:r>
      <w:r w:rsidR="000719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své znepokojení 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</w:t>
      </w:r>
      <w:r w:rsidR="000719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možnost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</w:t>
      </w:r>
      <w:r w:rsidR="000719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absence ohlášení ztráty </w:t>
      </w:r>
      <w:r w:rsidR="0020614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obrazu J.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Zrzavého do policejní databáze</w:t>
      </w:r>
      <w:r w:rsidR="000719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A95D3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proofErr w:type="spellStart"/>
      <w:r w:rsidR="00A32C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32C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A32C0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(Dotázal se na osobu, která podala trestní oznámení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ve věci ztráty obrazu J. Zrzavého</w:t>
      </w:r>
      <w:r w:rsidR="00A32C0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.), </w:t>
      </w:r>
      <w:r w:rsidR="005C58E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5C58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C58E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FA16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Uvedla, že předpokládá, že když bylo podáno trestní oznámení, tak je obraz automaticky zanesen do policejní databáze.</w:t>
      </w:r>
      <w:r w:rsidR="00325E1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Zdůraznila, že podrobnější informace jí nejsou známé a zašle písemnou odpověď.</w:t>
      </w:r>
      <w:r w:rsidR="005C58E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r w:rsidR="003A177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prezident NKÚ M. Kala </w:t>
      </w:r>
      <w:r w:rsidR="003A17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325E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MK podalo trestní oznámení až po sedmi měsících od zjištění ztráty obrazu. Dne 16. 12. 2014 podal jménem NKÚ trestní oznámení ve věci porušení povinnosti při správě cizího majetku.</w:t>
      </w:r>
      <w:r w:rsidR="00A726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 w:rsidR="00A7262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7262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J. Lorencová </w:t>
      </w:r>
      <w:r w:rsidR="00A726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(Pozastavila se nad tím, že neexistují soupisy převáženého majetku</w:t>
      </w:r>
      <w:r w:rsidR="005017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budovy MK</w:t>
      </w:r>
      <w:r w:rsidR="00A726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.), </w:t>
      </w:r>
      <w:proofErr w:type="spellStart"/>
      <w:r w:rsidR="00A7262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7262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50178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lastRenderedPageBreak/>
        <w:t>M. </w:t>
      </w:r>
      <w:r w:rsidR="00BC779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Novotný</w:t>
      </w:r>
      <w:r w:rsidR="00A7262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A726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BC77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 na důvod neexistence soupisu převáženého majetku.)</w:t>
      </w:r>
      <w:r w:rsidR="00857A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</w:t>
      </w:r>
      <w:r w:rsidR="00BC77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C779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</w:t>
      </w:r>
      <w:r w:rsidR="00BC7799" w:rsidRPr="001846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edoucí Kanceláře ekonomických analýz a koncepcí MK</w:t>
      </w:r>
      <w:r w:rsidR="0020614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 </w:t>
      </w:r>
      <w:r w:rsidR="00BC779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Kolčava </w:t>
      </w:r>
      <w:r w:rsidR="00BC77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se jednalo pouze o ústní pokyn</w:t>
      </w:r>
      <w:r w:rsidR="00514B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býval</w:t>
      </w:r>
      <w:r w:rsidR="00BC0A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ého náměstka sekce ekonomické a </w:t>
      </w:r>
      <w:r w:rsidR="00514B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provozní, který řekl ředitelce Fraňkové, že se Státní fond kinematografie 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má </w:t>
      </w:r>
      <w:r w:rsidR="00514B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vystěhovat z prostor MK</w:t>
      </w:r>
      <w:r w:rsidR="00BC77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.)</w:t>
      </w:r>
      <w:r w:rsidR="00857A6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7A56C9" w:rsidRPr="00817FCA" w:rsidRDefault="00DB3EDC" w:rsidP="00DA2B1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ab/>
      </w:r>
      <w:r w:rsidR="009360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 w:rsidR="009360A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pravodajka výboru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K.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Matušovská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</w:t>
      </w:r>
      <w:r w:rsidR="001B7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="00DA2B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které navrhl modifikovat </w:t>
      </w:r>
      <w:proofErr w:type="spellStart"/>
      <w:r w:rsidR="00DA2B1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A2B1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DA2B12" w:rsidRPr="00DA2B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C30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</w:t>
      </w:r>
      <w:r w:rsidR="00DA2B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ylo hlasováno o usnesení 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následujícího znění:</w:t>
      </w:r>
    </w:p>
    <w:p w:rsidR="00CB3ECF" w:rsidRPr="00CB3ECF" w:rsidRDefault="00CB3ECF" w:rsidP="00CB3ECF">
      <w:pPr>
        <w:pStyle w:val="western"/>
        <w:rPr>
          <w:i/>
          <w:spacing w:val="-4"/>
          <w:sz w:val="24"/>
          <w:szCs w:val="24"/>
        </w:rPr>
      </w:pPr>
      <w:r w:rsidRPr="00CB3ECF">
        <w:rPr>
          <w:i/>
          <w:spacing w:val="-4"/>
          <w:sz w:val="24"/>
          <w:szCs w:val="24"/>
        </w:rPr>
        <w:t xml:space="preserve">Kontrolní výbor Poslanecké sněmovny Parlamentu ČR po úvodním výkladu prezidenta Nejvyššího kontrolního úřadu Miloslava Kaly, stanovisku náměstkyně ministra kultury Anny Matouškové, zpravodajské zprávě poslankyně Květy </w:t>
      </w:r>
      <w:proofErr w:type="spellStart"/>
      <w:r w:rsidRPr="00CB3ECF">
        <w:rPr>
          <w:i/>
          <w:spacing w:val="-4"/>
          <w:sz w:val="24"/>
          <w:szCs w:val="24"/>
        </w:rPr>
        <w:t>Matušovské</w:t>
      </w:r>
      <w:proofErr w:type="spellEnd"/>
      <w:r w:rsidRPr="00CB3ECF">
        <w:rPr>
          <w:i/>
          <w:spacing w:val="-4"/>
          <w:sz w:val="24"/>
          <w:szCs w:val="24"/>
        </w:rPr>
        <w:t xml:space="preserve"> a po rozpravě</w:t>
      </w:r>
    </w:p>
    <w:p w:rsidR="00CB3ECF" w:rsidRPr="00CB3ECF" w:rsidRDefault="00CB3ECF" w:rsidP="00CB3ECF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</w:pPr>
      <w:r w:rsidRPr="00CB3EC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přerušuje</w:t>
      </w:r>
      <w:r w:rsidRPr="00CB3ECF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projednávání tohoto bodu;</w:t>
      </w:r>
    </w:p>
    <w:p w:rsidR="00CB3ECF" w:rsidRPr="00CB3ECF" w:rsidRDefault="00CB3ECF" w:rsidP="00CB3ECF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B3EC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CB3EC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kultury, aby do 31. 1. 2017 předložil kontrolnímu výboru: </w:t>
      </w:r>
    </w:p>
    <w:p w:rsidR="00CB3ECF" w:rsidRPr="00CB3ECF" w:rsidRDefault="00CB3ECF" w:rsidP="00CB3ECF">
      <w:pPr>
        <w:pStyle w:val="Odstavecseseznamem"/>
        <w:numPr>
          <w:ilvl w:val="0"/>
          <w:numId w:val="41"/>
        </w:numPr>
        <w:suppressAutoHyphens w:val="0"/>
        <w:spacing w:after="0" w:line="240" w:lineRule="auto"/>
        <w:ind w:left="993" w:hanging="426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B3EC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přehled externích konzultačních, poradenských a právních služeb za roky 2015 a 2016,</w:t>
      </w:r>
    </w:p>
    <w:p w:rsidR="00CB3ECF" w:rsidRPr="00CB3ECF" w:rsidRDefault="00CB3ECF" w:rsidP="00CB3ECF">
      <w:pPr>
        <w:pStyle w:val="Odstavecseseznamem"/>
        <w:numPr>
          <w:ilvl w:val="0"/>
          <w:numId w:val="41"/>
        </w:numPr>
        <w:suppressAutoHyphens w:val="0"/>
        <w:spacing w:after="0" w:line="240" w:lineRule="auto"/>
        <w:ind w:left="993" w:hanging="426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B3EC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písemné odpovědi na nezodpovězené dotazy vzešlé z diskuze na jednání kontrolního výboru;</w:t>
      </w:r>
    </w:p>
    <w:p w:rsidR="001B7AD2" w:rsidRDefault="00CB3ECF" w:rsidP="00CB3ECF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CB3EC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CB3EC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CB3EC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kultury.</w:t>
      </w:r>
    </w:p>
    <w:p w:rsidR="001B7AD2" w:rsidRDefault="001B7AD2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2E6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CB3EC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232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CB3ECF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CB3ECF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CB3ECF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Toufar,</w:t>
      </w:r>
      <w:r w:rsidR="00CB3ECF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B3E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E5A8F" w:rsidRDefault="000E5A8F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1B7AD2" w:rsidRDefault="001B7AD2" w:rsidP="001B7A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14/10 – Peněžní prostředky státního rozpočtu určené na podporu kulturních aktivit z rozpočtové kapitoly Ministerstvo kultury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B244C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kontrolní akci řídil a kontrolní závěr vypracoval člen NKÚ </w:t>
      </w:r>
      <w:r w:rsidR="000B24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 </w:t>
      </w:r>
      <w:proofErr w:type="spellStart"/>
      <w:r w:rsidR="000B24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Kufa</w:t>
      </w:r>
      <w:proofErr w:type="spellEnd"/>
      <w:r w:rsidR="000B24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B244C" w:rsidRP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Nejvyšší kontrolní úřad se </w:t>
      </w:r>
      <w:r w:rsid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při této kontrole </w:t>
      </w:r>
      <w:r w:rsidR="000B244C" w:rsidRP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zaměřil na to, jak Ministerstvo kultury poskytovalo v letech 2011 až 2013 dotace na kulturní aktivity. Kontroloři zároveň prověřili čerpání těchto dotací u 82 projektů celkem 19 příjemců dotací. Zkontrolovali finanční prostředk</w:t>
      </w:r>
      <w:r w:rsid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y za víc než 80 </w:t>
      </w:r>
      <w:r w:rsidR="00C9667E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mil. Kč</w:t>
      </w:r>
      <w:r w:rsid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 a </w:t>
      </w:r>
      <w:r w:rsidR="000B244C" w:rsidRP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 xml:space="preserve">nedostatky zjistili u dotací za 15,5 </w:t>
      </w:r>
      <w:r w:rsidR="00C9667E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mil. Kč</w:t>
      </w:r>
      <w:r w:rsidR="000B244C" w:rsidRP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. NKÚ proto po</w:t>
      </w:r>
      <w:r w:rsidR="00743B43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dal v osmi případech oznámení o </w:t>
      </w:r>
      <w:r w:rsidR="000B244C" w:rsidRP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podezření na porušení rozpočtové kázn</w:t>
      </w:r>
      <w:r w:rsidR="000B244C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ě příslušnému finančnímu úřadu.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</w:p>
    <w:p w:rsidR="001B7AD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stanoviskem za Ministerstvo kultury vystoupil</w:t>
      </w:r>
      <w:r w:rsidR="00B961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92E5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D353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961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Stručně se vyjádřila k jednotlivým nálezům při kontrole NKÚ.</w:t>
      </w:r>
      <w:r w:rsidR="00F566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Konstatovala, že MK na odstranění </w:t>
      </w:r>
      <w:r w:rsidR="008543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zjištěných </w:t>
      </w:r>
      <w:r w:rsidR="00F566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nedostatků</w:t>
      </w:r>
      <w:r w:rsidR="008543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566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poskytování dotac</w:t>
      </w:r>
      <w:r w:rsidR="008543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í na podporu kulturních aktivit </w:t>
      </w:r>
      <w:r w:rsidR="00F566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důsledně pracuje a bude informovat vládu v termínu, který byl ministrovi kultury udělen</w:t>
      </w:r>
      <w:r w:rsidR="008543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(viz usnesení vlády č. 991 ze dne 7. 11. 2016)</w:t>
      </w:r>
      <w:r w:rsidR="00F566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vystoupila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zpravodajka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K.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1E5E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Dotázala se na evidenční a grantový </w:t>
      </w:r>
      <w:r w:rsidR="00F449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systém, na dotační program pro rok 2017 a na postih zaměstnanců MK za porušení rozpočtové kázně. Zajímala se o to, zda se ministr</w:t>
      </w:r>
      <w:r w:rsidR="007830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kultury</w:t>
      </w:r>
      <w:r w:rsidR="00F449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omluvil žadatelům, kteří dotaci nedostali a byli sankcionováni v rozporu s přijatými pravidly.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Pr="00646A6D" w:rsidRDefault="001B7AD2" w:rsidP="00C0326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r w:rsidR="00970B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970B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</w:t>
      </w:r>
      <w:r w:rsidR="00970B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</w:t>
      </w:r>
      <w:r w:rsidR="005040A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2B11D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věcně zodpovědná náměstkyně ministra K. Kalistová zaslala KV </w:t>
      </w:r>
      <w:r w:rsidR="005040A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podr</w:t>
      </w:r>
      <w:r w:rsidR="002B11D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obnou písemnou informaci o novém informačním systému JEGIS a stanovisko MK ke kontrolnímu závěru</w:t>
      </w:r>
      <w:r w:rsidR="005040A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075F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075FB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</w:t>
      </w:r>
      <w:r w:rsidR="00075FB7" w:rsidRPr="00075FB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editel odboru umění, literatury a knihoven MK</w:t>
      </w:r>
      <w:r w:rsidRPr="00075FB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75FB7" w:rsidRPr="00075FB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M. Němeček</w:t>
      </w:r>
      <w:r w:rsidR="00075F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9B2D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Reagoval na </w:t>
      </w:r>
      <w:r w:rsidR="000C57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zpravodajskou zprávu.),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293EA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Votava</w:t>
      </w:r>
      <w:r w:rsidR="003E20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2029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Pozastavil se nad tím, že sám poskytovatel porušoval dotační podmínky.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4115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</w:t>
      </w:r>
      <w:r w:rsidR="006B78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zal se na</w:t>
      </w:r>
      <w:r w:rsidR="002029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plnění časového harmonogramu </w:t>
      </w:r>
      <w:r w:rsidR="00C032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zavádění informačního </w:t>
      </w:r>
      <w:r w:rsidR="002029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systému</w:t>
      </w:r>
      <w:r w:rsidR="00C032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B78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JEGIS</w:t>
      </w:r>
      <w:r w:rsidR="00A416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Zajímal 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</w:t>
      </w:r>
      <w:r w:rsidR="00A416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to</w:t>
      </w:r>
      <w:r w:rsidR="003D7B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A416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proč MK nepředložilo materiál vládě ani v náhradním prodlouženém termínu a proč 2 roky nekonalo.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30170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kultury A. Matoušková</w:t>
      </w:r>
      <w:r w:rsidR="0030170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D57A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F0606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Vyjádřila se k systému JEGIS.</w:t>
      </w:r>
      <w:r w:rsidR="0030170C" w:rsidRPr="003017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646A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84509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</w:t>
      </w:r>
      <w:r w:rsid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ekonomického odboru MK</w:t>
      </w:r>
      <w:r w:rsidR="00284509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</w:t>
      </w:r>
      <w:proofErr w:type="spellStart"/>
      <w:r w:rsidR="00284509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Vořechovský</w:t>
      </w:r>
      <w:proofErr w:type="spellEnd"/>
      <w:r w:rsidR="002845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</w:t>
      </w:r>
      <w:r w:rsidR="003F6A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průběhu prvního čtvrtletí roku 2017 bude </w:t>
      </w:r>
      <w:r w:rsidR="002845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výběrové řízení </w:t>
      </w:r>
      <w:r w:rsidR="003F6A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 systém JEGIS ukončeno.</w:t>
      </w:r>
      <w:r w:rsidR="002845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20294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0294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 </w:t>
      </w:r>
      <w:r w:rsidR="00646A6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8160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(Dotázal se, zda má MK rámcový odhad finanční náročnosti projektu JEGIS.</w:t>
      </w:r>
      <w:r w:rsidR="008529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 w:rsidR="009761B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35B5A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</w:t>
      </w:r>
      <w:r w:rsidR="00735B5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ekonomického odboru MK</w:t>
      </w:r>
      <w:r w:rsidR="00735B5A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</w:t>
      </w:r>
      <w:proofErr w:type="spellStart"/>
      <w:r w:rsidR="00735B5A" w:rsidRPr="0028450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Vořechovský</w:t>
      </w:r>
      <w:proofErr w:type="spellEnd"/>
      <w:r w:rsidR="009761B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</w:t>
      </w:r>
      <w:r w:rsidR="00735B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on </w:t>
      </w:r>
      <w:r w:rsidR="009761B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toto vyčíslení nemá zatím k dispozici.</w:t>
      </w:r>
      <w:r w:rsidR="008529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1B7AD2" w:rsidRPr="00DC6B60" w:rsidRDefault="00327D83" w:rsidP="00DC6B6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Dle </w:t>
      </w:r>
      <w:r w:rsidR="001666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1666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360A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zpravodajk</w:t>
      </w:r>
      <w:r w:rsidR="001666B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y</w:t>
      </w:r>
      <w:r w:rsidR="009360A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výboru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K.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Matušovská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1666B6" w:rsidRPr="001666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doplnění</w:t>
      </w:r>
      <w:r w:rsidR="001666B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proofErr w:type="spellStart"/>
      <w:r w:rsidR="00301E6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01E6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Koníčka</w:t>
      </w:r>
      <w:r w:rsidR="001666B6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1666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bylo v podrobné rozpravě navrženo </w:t>
      </w:r>
      <w:r w:rsidR="001B7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usnesení následujícího znění:</w:t>
      </w:r>
    </w:p>
    <w:p w:rsidR="00DC6B60" w:rsidRPr="00743B43" w:rsidRDefault="00DC6B60" w:rsidP="00C9667E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743B43">
        <w:rPr>
          <w:i/>
          <w:spacing w:val="-4"/>
          <w:sz w:val="24"/>
          <w:szCs w:val="24"/>
        </w:rPr>
        <w:t xml:space="preserve">Kontrolní výbor Poslanecké sněmovny Parlamentu ČR po úvodním výkladu prezidenta Nejvyššího kontrolního úřadu Miloslava Kaly, stanovisku náměstkyně ministra kultury Anny Matouškové, zpravodajské zprávě poslankyně Květy </w:t>
      </w:r>
      <w:proofErr w:type="spellStart"/>
      <w:r w:rsidRPr="00743B43">
        <w:rPr>
          <w:i/>
          <w:spacing w:val="-4"/>
          <w:sz w:val="24"/>
          <w:szCs w:val="24"/>
        </w:rPr>
        <w:t>Matušovské</w:t>
      </w:r>
      <w:proofErr w:type="spellEnd"/>
      <w:r w:rsidRPr="00743B43">
        <w:rPr>
          <w:i/>
          <w:spacing w:val="-4"/>
          <w:sz w:val="24"/>
          <w:szCs w:val="24"/>
        </w:rPr>
        <w:t xml:space="preserve"> a po rozpravě</w:t>
      </w:r>
    </w:p>
    <w:p w:rsidR="00DC6B60" w:rsidRPr="00DC6B60" w:rsidRDefault="00DC6B60" w:rsidP="00DC6B60">
      <w:pPr>
        <w:pStyle w:val="Odstavecseseznamem"/>
        <w:numPr>
          <w:ilvl w:val="0"/>
          <w:numId w:val="42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C6B6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přerušuje</w:t>
      </w:r>
      <w:r w:rsidRPr="00DC6B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projednávání tohoto bodu;</w:t>
      </w:r>
    </w:p>
    <w:p w:rsidR="00DC6B60" w:rsidRPr="00DC6B60" w:rsidRDefault="00DC6B60" w:rsidP="00DC6B6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C6B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II.</w:t>
      </w:r>
      <w:r w:rsidRPr="00DC6B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</w:r>
      <w:r w:rsidRPr="00DC6B6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DC6B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kultury, aby do 31. 1. 2017 předložil kontrolnímu výboru aktuální informaci o plnění časového harmonogramu Jednotného evidenčního a grantového informačního systému (JEGIS) a výši jeho předpokládané ceny;</w:t>
      </w:r>
    </w:p>
    <w:p w:rsidR="001B7AD2" w:rsidRPr="00DC6B60" w:rsidRDefault="00DC6B60" w:rsidP="00DC6B6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DC6B6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DC6B6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DC6B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kultury.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DC6B6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233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DC6B60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DC6B60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C6B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3.</w:t>
      </w:r>
    </w:p>
    <w:p w:rsidR="001B7AD2" w:rsidRDefault="001B7AD2" w:rsidP="001B7A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9667E" w:rsidRDefault="001B7AD2" w:rsidP="00C9667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3112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Krátce p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ředstavil </w:t>
      </w:r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opakovaně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nominované</w:t>
      </w:r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 </w:t>
      </w:r>
      <w:r w:rsidR="00C966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J. </w:t>
      </w:r>
      <w:proofErr w:type="spellStart"/>
      <w:r w:rsidR="00C966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Kinšta</w:t>
      </w:r>
      <w:proofErr w:type="spellEnd"/>
      <w:r w:rsidR="00C966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</w:t>
      </w:r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S. Kouckého a nově navrženého A. Beznosku.</w:t>
      </w:r>
    </w:p>
    <w:p w:rsidR="001B7AD2" w:rsidRDefault="001B7AD2" w:rsidP="00C9667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</w:p>
    <w:p w:rsidR="001B7AD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obecné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F7708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Pozastavil</w:t>
      </w:r>
      <w:r w:rsidR="001D6C6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se</w:t>
      </w:r>
      <w:r w:rsidR="00F7708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nad tím, že při minulé tajné volbě nebyli zvoleni odborníci jako je </w:t>
      </w:r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J. </w:t>
      </w:r>
      <w:proofErr w:type="spellStart"/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Kinšt</w:t>
      </w:r>
      <w:proofErr w:type="spellEnd"/>
      <w:r w:rsidR="00F7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S. Koucký.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7173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M. Novotný </w:t>
      </w:r>
      <w:r w:rsidR="00D717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(Dotázal se na počet získaných hlasů v</w:t>
      </w:r>
      <w:r w:rsidR="00C966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poslední </w:t>
      </w:r>
      <w:r w:rsidR="00D717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neúspěšné volbě.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F35BDE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35BDE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F35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si přesná čísla nepamatuje.), </w:t>
      </w:r>
      <w:proofErr w:type="spellStart"/>
      <w:r w:rsidR="00F35B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F35B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F35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(Konstatoval, že je velice smutné, že tito odborníci nebyli zvoleni</w:t>
      </w:r>
      <w:r w:rsidR="004C301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301E6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gramStart"/>
      <w:r w:rsidR="00301E6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</w:t>
      </w:r>
      <w:r w:rsidR="00F35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ení</w:t>
      </w:r>
      <w:proofErr w:type="gramEnd"/>
      <w:r w:rsidR="00F35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podstatné</w:t>
      </w:r>
      <w:r w:rsidR="00301E6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</w:t>
      </w:r>
      <w:r w:rsidR="00F35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kolik hlasů</w:t>
      </w:r>
      <w:r w:rsidR="00D412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dos</w:t>
      </w:r>
      <w:r w:rsidR="00F35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tali.), </w:t>
      </w:r>
      <w:r w:rsidR="0011589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prezident NKÚ M. Kala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0A358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D27F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osobně jednal se všemi předsedy poslaneckých klubů a byla mu přislíbena podpora </w:t>
      </w:r>
      <w:r w:rsidR="006C153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minulé volbě </w:t>
      </w:r>
      <w:r w:rsidR="00D27F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navržených kandidátů</w:t>
      </w:r>
      <w:r w:rsidR="006C153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Zdůraznil, že jejich nezvolení bylo pro něj velikým zklamáním. </w:t>
      </w:r>
      <w:r w:rsidR="000A358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Kolegium NKÚ by mělo být zastoupeno </w:t>
      </w:r>
      <w:r w:rsidR="0026569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více</w:t>
      </w:r>
      <w:r w:rsidR="000A358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skupinami.</w:t>
      </w:r>
      <w:r w:rsidR="00D412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věří v pokračování dobré spolupráce mezi PS a NKÚ.</w:t>
      </w:r>
      <w:r w:rsidR="00EC7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C549A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Votava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C549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412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Zdůraznil, že J. </w:t>
      </w:r>
      <w:proofErr w:type="spellStart"/>
      <w:r w:rsidR="00D412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Kinšt</w:t>
      </w:r>
      <w:proofErr w:type="spellEnd"/>
      <w:r w:rsidR="00D412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 velkým odborníkem, který působil v EÚD. </w:t>
      </w:r>
      <w:r w:rsidR="00C549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prezident NKÚ </w:t>
      </w:r>
      <w:r w:rsidR="008E60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nominuje na členy NKÚ</w:t>
      </w:r>
      <w:r w:rsidR="00C549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kompetentní osoby.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EC7537" w:rsidRPr="00743B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1B7AD2" w:rsidRPr="007654F3" w:rsidRDefault="009360A6" w:rsidP="007654F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V podrobné rozpravě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</w:t>
      </w:r>
      <w:r w:rsidR="00BE75B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</w:t>
      </w:r>
      <w:r w:rsidR="00BE75B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ru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 w:rsidR="001B7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7654F3" w:rsidRPr="007654F3" w:rsidRDefault="007654F3" w:rsidP="001278C8">
      <w:pPr>
        <w:spacing w:after="0" w:line="240" w:lineRule="auto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7654F3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</w:p>
    <w:p w:rsidR="007654F3" w:rsidRPr="007654F3" w:rsidRDefault="007654F3" w:rsidP="007654F3">
      <w:pPr>
        <w:pStyle w:val="Odstavecseseznamem"/>
        <w:numPr>
          <w:ilvl w:val="0"/>
          <w:numId w:val="39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654F3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7654F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informaci prezidenta Nejvyššího kontrolního úřadu o návrzích na nové členy Nejvyššího kontrolního úřadu Adolfa Beznosku, Jana </w:t>
      </w:r>
      <w:proofErr w:type="spellStart"/>
      <w:r w:rsidRPr="007654F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Kinšta</w:t>
      </w:r>
      <w:proofErr w:type="spellEnd"/>
      <w:r w:rsidRPr="007654F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a Stanislava Kouckého;</w:t>
      </w:r>
    </w:p>
    <w:p w:rsidR="001B7AD2" w:rsidRPr="007654F3" w:rsidRDefault="007654F3" w:rsidP="007654F3">
      <w:pPr>
        <w:pStyle w:val="Odstavecseseznamem"/>
        <w:numPr>
          <w:ilvl w:val="0"/>
          <w:numId w:val="39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654F3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7654F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Poslaneckou sněmovnu Parlamentu ČR a prezidenta Nejvyššího kontrolního úřadu.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7654F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234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1B7AD2" w:rsidRDefault="001B7AD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1542E" w:rsidRPr="00F23A22" w:rsidRDefault="0041542E" w:rsidP="0041542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lang w:eastAsia="cs-CZ"/>
        </w:rPr>
      </w:pP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 důvodu dostatečného časového prostoru navrhl </w:t>
      </w:r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předřadit bod 5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S tímto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návrhem byl vysloven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souhlas ( 6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; 0 ; 0 ). Hlasování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 Votava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/viz příloha zápisu č. 1, str. 2/.</w:t>
      </w:r>
    </w:p>
    <w:p w:rsidR="0041542E" w:rsidRDefault="0041542E" w:rsidP="004154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33BA1" w:rsidRDefault="00A33BA1" w:rsidP="004154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33BA1" w:rsidRDefault="00A33BA1" w:rsidP="004154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80226" w:rsidRDefault="0041542E" w:rsidP="0085226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011AA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Poznámka: Dále jsou body schůze zapsány v nově schváleném pořadí.</w:t>
      </w:r>
    </w:p>
    <w:p w:rsidR="00A33BA1" w:rsidRDefault="00A33BA1" w:rsidP="00C9530A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</w:p>
    <w:p w:rsidR="00A33BA1" w:rsidRDefault="00A33BA1" w:rsidP="00C9530A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</w:p>
    <w:p w:rsidR="00A33BA1" w:rsidRPr="00E04B32" w:rsidRDefault="00A33BA1" w:rsidP="00C953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80226" w:rsidRDefault="00580226" w:rsidP="005802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5.</w:t>
      </w:r>
    </w:p>
    <w:p w:rsidR="00580226" w:rsidRDefault="00580226" w:rsidP="0058022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580226" w:rsidRDefault="00580226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E1BDE" w:rsidRDefault="00580226" w:rsidP="00583AD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</w:t>
      </w:r>
      <w:r w:rsidR="003E1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:</w:t>
      </w:r>
    </w:p>
    <w:p w:rsidR="003E1BDE" w:rsidRDefault="003E1BDE" w:rsidP="003E1B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E1BDE" w:rsidRDefault="003E1BDE" w:rsidP="003E1BDE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organizační výbor neschválil </w:t>
      </w:r>
      <w:r w:rsidR="00C5582F" w:rsidRPr="003E1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zahraniční pracovní cestu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KV</w:t>
      </w:r>
      <w:r w:rsidR="00C5582F" w:rsidRPr="003E1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 Kore</w:t>
      </w:r>
      <w:r w:rsidR="00E23D5C" w:rsidRPr="003E1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jské republiky</w:t>
      </w:r>
      <w:r w:rsidRPr="003E1B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ale do Indonésie,</w:t>
      </w:r>
    </w:p>
    <w:p w:rsidR="003E1BDE" w:rsidRDefault="003E1BDE" w:rsidP="003E1BDE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požádá ministra financí o doplnění materiálů k EET,</w:t>
      </w:r>
    </w:p>
    <w:p w:rsidR="00580226" w:rsidRDefault="00E23D5C" w:rsidP="00216377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163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580226" w:rsidRPr="002163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šichni členové KV obdrželi aktuální tabulku s kontrolními závěry NKÚ a požádal je, aby si vybrali kontrolní závěry jako zpravodajové a nahlásili sekretariátu KV datum projednání </w:t>
      </w:r>
      <w:r w:rsidR="002163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kontrolním výboru,</w:t>
      </w:r>
    </w:p>
    <w:p w:rsidR="00216377" w:rsidRDefault="00216377" w:rsidP="00216377">
      <w:pPr>
        <w:pStyle w:val="Odstavecseseznamem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všem členům KV byl k informaci rozeslán schválený plán kontrolní činnosti NKÚ na rok 2017.</w:t>
      </w:r>
    </w:p>
    <w:p w:rsidR="00BE1DE2" w:rsidRPr="00BE1DE2" w:rsidRDefault="00BE1DE2" w:rsidP="00BE1D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80226" w:rsidRDefault="00BE1DE2" w:rsidP="00BE1DE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podpořil pl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ánovanou zahraniční cestu</w:t>
      </w:r>
      <w:r w:rsidR="004C30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KV do Indonésie. Uvedl, že NKÚ</w:t>
      </w:r>
      <w:r w:rsidR="00FC3A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 Indonésií velice úzce spolupracuje v rámci INTOSA</w:t>
      </w:r>
      <w:r w:rsidR="00301E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FC3A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Zástupci indonéského nejvyššího kontrolního úřadu (účetního dvora) byli několikrát v ČR a mají velký zájem o reciproční cestu české delegace.</w:t>
      </w:r>
    </w:p>
    <w:p w:rsidR="00FC3AD6" w:rsidRPr="00BE1DE2" w:rsidRDefault="00FC3AD6" w:rsidP="00BE1DE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F152C8" w:rsidRPr="00F152C8" w:rsidRDefault="00BE0452" w:rsidP="00F152C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152C8">
        <w:rPr>
          <w:rFonts w:ascii="Times New Roman" w:eastAsia="Times New Roman" w:hAnsi="Times New Roman"/>
          <w:b/>
          <w:color w:val="000000"/>
          <w:sz w:val="24"/>
          <w:szCs w:val="24"/>
          <w:lang w:val="tn-ZA" w:eastAsia="cs-CZ"/>
        </w:rPr>
        <w:t>Posl. V. Votava</w:t>
      </w:r>
      <w:r w:rsidR="00F152C8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</w:t>
      </w:r>
      <w:r w:rsidR="00FC3AD6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doporučil členům výboru</w:t>
      </w:r>
      <w:r w:rsidR="00F152C8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, aby </w:t>
      </w:r>
      <w:r w:rsidR="00FC3AD6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kontrolní výbor </w:t>
      </w:r>
      <w:r w:rsidR="00F152C8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podal podnět NKÚ </w:t>
      </w:r>
      <w:r w:rsidR="00FC3A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 </w:t>
      </w:r>
      <w:r w:rsidR="00F152C8" w:rsidRPr="00E51D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provedení kontroly </w:t>
      </w:r>
      <w:r w:rsidR="00F152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státních prostředků, které byly poskytnuty Če</w:t>
      </w:r>
      <w:r w:rsidR="00AC0C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skému svazu bojovníků za svobodu. Navrhl usnesení následujícího znění: </w:t>
      </w:r>
    </w:p>
    <w:p w:rsidR="00F152C8" w:rsidRPr="00F152C8" w:rsidRDefault="00F152C8" w:rsidP="00F152C8">
      <w:pPr>
        <w:pStyle w:val="western"/>
        <w:spacing w:line="240" w:lineRule="auto"/>
        <w:rPr>
          <w:i/>
          <w:sz w:val="24"/>
          <w:szCs w:val="24"/>
        </w:rPr>
      </w:pPr>
      <w:r w:rsidRPr="00F152C8">
        <w:rPr>
          <w:i/>
          <w:sz w:val="24"/>
          <w:szCs w:val="24"/>
        </w:rPr>
        <w:t>Kontrolní výbor Poslanecké sněmovny Parlamentu ČR</w:t>
      </w:r>
    </w:p>
    <w:p w:rsidR="00F152C8" w:rsidRPr="00F152C8" w:rsidRDefault="00F152C8" w:rsidP="00F152C8">
      <w:pPr>
        <w:pStyle w:val="Odstavecseseznamem"/>
        <w:numPr>
          <w:ilvl w:val="0"/>
          <w:numId w:val="44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F152C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podává Nejvyššímu kontrolnímu úřadu podnět podle § 17 odst. 3 zákona č. 166/1993 Sb., o Nejvyšším kontrolním úřadu, k provedení kontroly státních prostředků, které byly poskytnuty Českému svazu bojovníků za svobodu;</w:t>
      </w:r>
    </w:p>
    <w:p w:rsidR="00580226" w:rsidRPr="00F152C8" w:rsidRDefault="00F152C8" w:rsidP="00F152C8">
      <w:pPr>
        <w:pStyle w:val="Odstavecseseznamem"/>
        <w:numPr>
          <w:ilvl w:val="0"/>
          <w:numId w:val="44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F152C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lastRenderedPageBreak/>
        <w:t>zmocňuje předsedu výboru, aby s tímto usnesením seznámil prezidenta Nejvyššího kontrolního úřadu.</w:t>
      </w:r>
    </w:p>
    <w:p w:rsidR="00CA03DE" w:rsidRDefault="00CA03DE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E0452" w:rsidRDefault="00AC0C12" w:rsidP="00CA03D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235</w:t>
      </w:r>
      <w:r w:rsidR="00ED6D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( 7</w:t>
      </w:r>
      <w:r w:rsidR="00ED6D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; 0 ; 0 ).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Hlasování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 Votava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/v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iz příloha zápisu č. 1, str. 2/. </w:t>
      </w:r>
    </w:p>
    <w:p w:rsidR="00AC0C12" w:rsidRDefault="00AC0C12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BE0452" w:rsidRDefault="00BE0452" w:rsidP="0007551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75517">
        <w:rPr>
          <w:rFonts w:ascii="Times New Roman" w:eastAsia="Times New Roman" w:hAnsi="Times New Roman"/>
          <w:b/>
          <w:color w:val="000000"/>
          <w:sz w:val="24"/>
          <w:szCs w:val="24"/>
          <w:lang w:val="tn-ZA" w:eastAsia="cs-CZ"/>
        </w:rPr>
        <w:t>Posl. J. Štětina</w:t>
      </w:r>
      <w:r w:rsidR="00075517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navrhl, aby </w:t>
      </w:r>
      <w:r w:rsidR="00FC3AD6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kontrolní výbor </w:t>
      </w:r>
      <w:r w:rsidR="00075517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podal podnět NKÚ </w:t>
      </w:r>
      <w:r w:rsidR="00075517" w:rsidRPr="00E51D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 provedení kontroly</w:t>
      </w:r>
      <w:r w:rsidR="000755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prostředků vybíraných na základě zákona ve prospěch Vojenské zdravotní pojišťovny České republiky.</w:t>
      </w:r>
      <w:r w:rsidR="008938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075517" w:rsidRPr="008938B5" w:rsidRDefault="00075517" w:rsidP="00075517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8938B5">
        <w:rPr>
          <w:i/>
          <w:spacing w:val="-4"/>
          <w:sz w:val="24"/>
          <w:szCs w:val="24"/>
        </w:rPr>
        <w:t>Kontrolní výbor Poslanecké sněmovny Parlamentu ČR</w:t>
      </w:r>
    </w:p>
    <w:p w:rsidR="00075517" w:rsidRPr="008938B5" w:rsidRDefault="00075517" w:rsidP="00E614A3">
      <w:pPr>
        <w:pStyle w:val="western"/>
        <w:numPr>
          <w:ilvl w:val="0"/>
          <w:numId w:val="45"/>
        </w:numPr>
        <w:spacing w:line="240" w:lineRule="auto"/>
        <w:ind w:left="709"/>
        <w:rPr>
          <w:i/>
          <w:spacing w:val="-4"/>
          <w:sz w:val="24"/>
          <w:szCs w:val="24"/>
        </w:rPr>
      </w:pPr>
      <w:r w:rsidRPr="008938B5">
        <w:rPr>
          <w:bCs/>
          <w:i/>
          <w:spacing w:val="80"/>
          <w:sz w:val="24"/>
          <w:szCs w:val="24"/>
        </w:rPr>
        <w:t>podává</w:t>
      </w:r>
      <w:r w:rsidRPr="008938B5">
        <w:rPr>
          <w:i/>
          <w:sz w:val="24"/>
          <w:szCs w:val="24"/>
        </w:rPr>
        <w:t xml:space="preserve"> Nejvyššímu kontrolnímu úřadu podnět podle § 17 odst. 3 zákona č. 166/1993 Sb., o Nejvyšším kontrolním úřadu, k provedení kontroly prostředků vybíraných na základě zákona ve prospěch Vojenské zdravotní pojišťovny České republiky;</w:t>
      </w:r>
    </w:p>
    <w:p w:rsidR="00075517" w:rsidRPr="008938B5" w:rsidRDefault="00075517" w:rsidP="00E614A3">
      <w:pPr>
        <w:pStyle w:val="western"/>
        <w:numPr>
          <w:ilvl w:val="0"/>
          <w:numId w:val="45"/>
        </w:numPr>
        <w:spacing w:line="240" w:lineRule="auto"/>
        <w:ind w:left="709"/>
        <w:rPr>
          <w:i/>
          <w:spacing w:val="-4"/>
          <w:sz w:val="24"/>
          <w:szCs w:val="24"/>
        </w:rPr>
      </w:pPr>
      <w:r w:rsidRPr="008938B5">
        <w:rPr>
          <w:bCs/>
          <w:i/>
          <w:spacing w:val="80"/>
          <w:sz w:val="24"/>
          <w:szCs w:val="24"/>
        </w:rPr>
        <w:t>zmocňuje</w:t>
      </w:r>
      <w:r w:rsidRPr="008938B5">
        <w:rPr>
          <w:i/>
          <w:sz w:val="24"/>
          <w:szCs w:val="24"/>
        </w:rPr>
        <w:t xml:space="preserve"> předsedu výboru, aby s tímto usnesením seznámil prezidenta Nejvyššího kontrolního úřadu.</w:t>
      </w:r>
    </w:p>
    <w:p w:rsidR="008938B5" w:rsidRPr="008938B5" w:rsidRDefault="008938B5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8938B5" w:rsidP="008938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236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( 7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; 0 ; 0 ). Hlasování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 Votava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/v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iz příloha zápisu č. 1, str. 3/.</w:t>
      </w:r>
    </w:p>
    <w:p w:rsidR="001278C8" w:rsidRDefault="001278C8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278C8" w:rsidRDefault="001278C8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938B5" w:rsidRDefault="008938B5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8096D" w:rsidRDefault="0098096D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4.</w:t>
      </w:r>
    </w:p>
    <w:p w:rsidR="001B7AD2" w:rsidRDefault="001B7AD2" w:rsidP="001B7A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Nejvyššího kontrolního úřadu ke Zprávě o plnění státního rozpočtu České republiky za 1. pololetí 2016 (sněmovní tisk 942/2)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Pr="009D27BB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</w:t>
      </w:r>
      <w:r w:rsidR="003631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907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uvedené ve stanovisku jsou platné k 30. 9. 2016</w:t>
      </w:r>
      <w:r w:rsidR="009D27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(redakční uzávěrka)</w:t>
      </w:r>
      <w:r w:rsidR="001907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F84F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Stručně seznámil členy výboru se Stanoviskem </w:t>
      </w:r>
      <w:r w:rsidR="00AF7A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F84FA2"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Zprávě o plnění státního rozpočtu České republiky za 1. pololetí 2016</w:t>
      </w:r>
      <w:r w:rsidR="00F84F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9D27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46D68" w:rsidRPr="00F46D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</w:t>
      </w:r>
      <w:r w:rsidR="009D27BB" w:rsidRPr="009D27B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Pozn.: Podrobněji viz sněmovní tisk č. 942/2).</w:t>
      </w:r>
    </w:p>
    <w:p w:rsidR="001B7AD2" w:rsidRPr="009D27BB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stanoviskem </w:t>
      </w:r>
      <w:r w:rsidR="000C44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 Ministerstvo financí vystoupil </w:t>
      </w:r>
      <w:r w:rsidR="000C441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financí P. Pavelek</w:t>
      </w:r>
      <w:r w:rsidR="009D27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F7A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Stručně se vyjádřil ke Stanovisku NKÚ </w:t>
      </w:r>
      <w:r w:rsidR="00AF7A41"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ke Zprávě o plnění státního rozpočtu České republiky za 1. pololetí 2016</w:t>
      </w:r>
      <w:r w:rsidR="00AF7A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9D27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Mimo jiné uvedl, že MF v naprosté většině souhlasí se závěry a konstatováními NKÚ.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</w:p>
    <w:p w:rsidR="000C441D" w:rsidRPr="000C441D" w:rsidRDefault="000C441D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- zpravodaj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B09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Vyjádřil se k</w:t>
      </w:r>
      <w:r w:rsidR="00CA18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některým konstatováním NKÚ uvedeným ve </w:t>
      </w:r>
      <w:r w:rsidR="000B09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</w:t>
      </w:r>
      <w:r w:rsidR="00CA18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0B09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</w:t>
      </w:r>
      <w:r w:rsidR="000B0925"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ke Zprávě o plnění státního rozpočtu České republiky za 1. pololetí 2016</w:t>
      </w:r>
      <w:r w:rsidR="000B09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0C441D" w:rsidRDefault="000C441D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proofErr w:type="spellStart"/>
      <w:r w:rsidR="00DB00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DB00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B003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3541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Vyjádřil se k</w:t>
      </w:r>
      <w:r w:rsidR="00CA180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 pravděpodobnému přebytku státního </w:t>
      </w:r>
      <w:r w:rsidR="00AA358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rozpočtu</w:t>
      </w:r>
      <w:r w:rsidR="00CA180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2016</w:t>
      </w:r>
      <w:r w:rsidR="00346B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</w:t>
      </w:r>
      <w:r w:rsidR="00AA358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ke způsobu </w:t>
      </w:r>
      <w:r w:rsidR="00346BD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a rychlosti </w:t>
      </w:r>
      <w:r w:rsidR="00AA358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projednávání SZÚ.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AA358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M. Novotný</w:t>
      </w:r>
      <w:r w:rsidR="00AA35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3C5F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by </w:t>
      </w:r>
      <w:r w:rsidR="00346B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se PS měla zabývat kontrolou oblasti státních investic, např. v oblasti dopravy a protipovodňových opatření.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</w:t>
      </w:r>
      <w:r w:rsidR="0065370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Votava</w:t>
      </w:r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6537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problémy s investováním </w:t>
      </w:r>
      <w:r w:rsidR="00346B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oblasti dopravní infrastruktury mají</w:t>
      </w:r>
      <w:r w:rsidR="006537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historický původ.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963AC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Koníček</w:t>
      </w:r>
      <w:r w:rsidR="0065370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E46B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(Dotázal se na </w:t>
      </w:r>
      <w:r w:rsidR="00342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předpokládanou výši k 31. 12.</w:t>
      </w:r>
      <w:r w:rsidR="00F46D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342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2016 u položky nespotřebované</w:t>
      </w:r>
      <w:r w:rsidR="00E46B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výdaj</w:t>
      </w:r>
      <w:r w:rsidR="00342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="00E46B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12588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</w:t>
      </w:r>
      <w:r w:rsidR="00165D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65DA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financí P. Pavelek </w:t>
      </w:r>
      <w:r w:rsidR="00165D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174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rozpočtovaná částka u </w:t>
      </w:r>
      <w:r w:rsidR="009174C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položky nespotřebované výdaje</w:t>
      </w:r>
      <w:r w:rsidR="002E01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78,5 mld. Kč a </w:t>
      </w:r>
      <w:r w:rsidR="009174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 14. 12. 2016 činila něco přes 79 mld. Kč. Je to nižší částka než v roce 2015. Dále se krátce vyjádřil k ostatním věcem z</w:t>
      </w:r>
      <w:r w:rsidR="00165D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9174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rozpravy</w:t>
      </w:r>
      <w:r w:rsidR="00165D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1258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1B7AD2" w:rsidRPr="001278C8" w:rsidRDefault="009360A6" w:rsidP="001278C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="00C9667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ředseda –</w:t>
      </w:r>
      <w:r w:rsidR="000C441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zpravodaj výbo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ru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 w:rsidR="001B7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1278C8" w:rsidRPr="001278C8" w:rsidRDefault="001278C8" w:rsidP="001278C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1278C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prezidenta Nejvyššího kontrolního úřadu Miloslava Kaly, stanovisku náměstka ministra financí Petra </w:t>
      </w:r>
      <w:proofErr w:type="spellStart"/>
      <w:r w:rsidRPr="001278C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Paveleka</w:t>
      </w:r>
      <w:proofErr w:type="spellEnd"/>
      <w:r w:rsidRPr="001278C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 zpravodajské zprávě poslance Vladimíra Koníčka a po rozpravě</w:t>
      </w:r>
    </w:p>
    <w:p w:rsidR="001278C8" w:rsidRPr="001278C8" w:rsidRDefault="001278C8" w:rsidP="001278C8">
      <w:pPr>
        <w:pStyle w:val="Odstavecseseznamem"/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1278C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1278C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Stanovisko Nejvyššího kontrolního úřadu ke Zprávě o plnění státního rozpočtu České republiky za 1. pololetí 2016 (sněmovní tisk 942/2);</w:t>
      </w:r>
    </w:p>
    <w:p w:rsidR="001B7AD2" w:rsidRPr="001278C8" w:rsidRDefault="001278C8" w:rsidP="001278C8">
      <w:pPr>
        <w:pStyle w:val="Odstavecseseznamem"/>
        <w:numPr>
          <w:ilvl w:val="0"/>
          <w:numId w:val="43"/>
        </w:numPr>
        <w:spacing w:after="0" w:line="240" w:lineRule="auto"/>
        <w:ind w:left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1278C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1278C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předsedu výboru, </w:t>
      </w:r>
      <w:r w:rsidRPr="001278C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aby s tímto usnesením seznámil předsedu Poslanecké sněmovny Parlamentu ČR, prezidenta Nejvyššího kontrolního úřadu a ministra financí</w:t>
      </w:r>
      <w:r w:rsidRPr="001278C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1278C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237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F2A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64C97" w:rsidRDefault="00764C97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279E1" w:rsidRDefault="00F279E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BE75B0" w:rsidP="0016781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7A56C9" w:rsidP="0016781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</w:t>
      </w:r>
      <w:r w:rsidR="00BE7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programu 42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Pr="00FD56F5" w:rsidRDefault="00DA6072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6781D" w:rsidRPr="00BC18E0" w:rsidRDefault="0016781D" w:rsidP="00943E7C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 w:cs="Times New Roman"/>
          <w:bCs/>
          <w:color w:val="000000"/>
          <w:szCs w:val="24"/>
          <w:lang w:val="cs-CZ" w:eastAsia="cs-CZ"/>
        </w:rPr>
      </w:pPr>
      <w:r w:rsidRPr="00FD56F5">
        <w:rPr>
          <w:rFonts w:ascii="Times New Roman" w:hAnsi="Times New Roman"/>
          <w:color w:val="000000"/>
          <w:szCs w:val="24"/>
          <w:lang w:val="cs-CZ" w:eastAsia="cs-CZ"/>
        </w:rPr>
        <w:tab/>
      </w:r>
      <w:r w:rsidR="00ED6D98" w:rsidRPr="00BC18E0">
        <w:rPr>
          <w:rFonts w:ascii="Times New Roman" w:hAnsi="Times New Roman"/>
          <w:color w:val="000000"/>
          <w:szCs w:val="24"/>
          <w:lang w:val="cs-CZ" w:eastAsia="cs-CZ"/>
        </w:rPr>
        <w:t xml:space="preserve">Po úvodním </w:t>
      </w:r>
      <w:r w:rsidR="00943E7C" w:rsidRPr="00BC18E0">
        <w:rPr>
          <w:rFonts w:ascii="Times New Roman" w:hAnsi="Times New Roman"/>
          <w:color w:val="000000"/>
          <w:szCs w:val="24"/>
          <w:lang w:val="cs-CZ" w:eastAsia="cs-CZ"/>
        </w:rPr>
        <w:t xml:space="preserve">vystoupení </w:t>
      </w:r>
      <w:r w:rsidR="00943E7C" w:rsidRPr="00BC18E0">
        <w:rPr>
          <w:rFonts w:ascii="Times New Roman" w:hAnsi="Times New Roman"/>
          <w:b/>
          <w:bCs/>
          <w:color w:val="000000"/>
          <w:szCs w:val="24"/>
          <w:lang w:val="cs-CZ" w:eastAsia="cs-CZ"/>
        </w:rPr>
        <w:t xml:space="preserve">předsedy výboru </w:t>
      </w:r>
      <w:proofErr w:type="spellStart"/>
      <w:r w:rsidR="00943E7C" w:rsidRPr="00BC18E0">
        <w:rPr>
          <w:rFonts w:ascii="Times New Roman" w:hAnsi="Times New Roman"/>
          <w:b/>
          <w:bCs/>
          <w:color w:val="000000"/>
          <w:szCs w:val="24"/>
          <w:lang w:val="cs-CZ" w:eastAsia="cs-CZ"/>
        </w:rPr>
        <w:t>posl</w:t>
      </w:r>
      <w:proofErr w:type="spellEnd"/>
      <w:r w:rsidR="00943E7C" w:rsidRPr="00BC18E0">
        <w:rPr>
          <w:rFonts w:ascii="Times New Roman" w:hAnsi="Times New Roman"/>
          <w:b/>
          <w:bCs/>
          <w:color w:val="000000"/>
          <w:szCs w:val="24"/>
          <w:lang w:val="cs-CZ" w:eastAsia="cs-CZ"/>
        </w:rPr>
        <w:t>. V. Koníčka</w:t>
      </w:r>
      <w:r w:rsidR="00943E7C" w:rsidRPr="00BC18E0">
        <w:rPr>
          <w:rFonts w:ascii="Times New Roman" w:hAnsi="Times New Roman"/>
          <w:color w:val="000000"/>
          <w:szCs w:val="24"/>
          <w:lang w:val="cs-CZ" w:eastAsia="cs-CZ"/>
        </w:rPr>
        <w:t xml:space="preserve"> a po rozpravě kontrolní </w:t>
      </w:r>
      <w:r w:rsidR="00943E7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výbor zmocnil předsedu výboru, aby stanovil termín a program 42. schůze výboru na základě dohody s místopředsedy výboru, viz přijaté</w:t>
      </w:r>
      <w:r w:rsidR="00943E7C" w:rsidRPr="00BC18E0">
        <w:rPr>
          <w:rFonts w:ascii="Times New Roman" w:hAnsi="Times New Roman" w:cs="Times New Roman"/>
          <w:spacing w:val="-3"/>
          <w:lang w:val="cs-CZ"/>
        </w:rPr>
        <w:t xml:space="preserve"> </w:t>
      </w:r>
      <w:r w:rsidR="00943E7C" w:rsidRPr="00BC18E0">
        <w:rPr>
          <w:rFonts w:ascii="Times New Roman" w:hAnsi="Times New Roman" w:cs="Times New Roman"/>
          <w:spacing w:val="-3"/>
          <w:u w:val="single"/>
          <w:lang w:val="cs-CZ"/>
        </w:rPr>
        <w:t xml:space="preserve">usnesení č. </w:t>
      </w:r>
      <w:r w:rsidR="008E45AC" w:rsidRPr="00BC18E0">
        <w:rPr>
          <w:rFonts w:ascii="Times New Roman" w:hAnsi="Times New Roman" w:cs="Times New Roman"/>
          <w:spacing w:val="-3"/>
          <w:u w:val="single"/>
          <w:lang w:val="cs-CZ"/>
        </w:rPr>
        <w:t>238</w:t>
      </w:r>
      <w:r w:rsidR="00943E7C" w:rsidRPr="00BC18E0">
        <w:rPr>
          <w:rFonts w:ascii="Times New Roman" w:hAnsi="Times New Roman" w:cs="Times New Roman"/>
          <w:spacing w:val="-3"/>
          <w:lang w:val="cs-CZ"/>
        </w:rPr>
        <w:t xml:space="preserve"> </w:t>
      </w:r>
      <w:r w:rsidR="008E45AC" w:rsidRPr="00BC18E0">
        <w:rPr>
          <w:rFonts w:ascii="Times New Roman" w:hAnsi="Times New Roman"/>
          <w:color w:val="000000"/>
          <w:szCs w:val="24"/>
          <w:lang w:val="cs-CZ" w:eastAsia="cs-CZ"/>
        </w:rPr>
        <w:t>(7</w:t>
      </w:r>
      <w:r w:rsidR="00943E7C" w:rsidRPr="00BC18E0">
        <w:rPr>
          <w:rFonts w:ascii="Times New Roman" w:hAnsi="Times New Roman"/>
          <w:color w:val="000000"/>
          <w:szCs w:val="24"/>
          <w:lang w:val="cs-CZ" w:eastAsia="cs-CZ"/>
        </w:rPr>
        <w:t> pro; </w:t>
      </w:r>
      <w:r w:rsidR="00943E7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0 proti; 0 se zdrželo). Hlasování se zúčastnili: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. L. Hovorka,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. V. Koníček,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. J. Lorencová,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. K. 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Matušovská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. M. Novotný,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. J. Štětina, </w:t>
      </w:r>
      <w:proofErr w:type="spellStart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posl</w:t>
      </w:r>
      <w:proofErr w:type="spellEnd"/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. V. Votava</w:t>
      </w:r>
      <w:r w:rsidR="00943E7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 xml:space="preserve"> /viz příloha zápisu </w:t>
      </w:r>
      <w:r w:rsidR="008E45A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č. 1, str. 3</w:t>
      </w:r>
      <w:r w:rsidR="00943E7C" w:rsidRPr="00BC18E0">
        <w:rPr>
          <w:rFonts w:ascii="Times New Roman" w:hAnsi="Times New Roman" w:cs="Times New Roman"/>
          <w:bCs/>
          <w:color w:val="000000"/>
          <w:szCs w:val="24"/>
          <w:lang w:val="cs-CZ" w:eastAsia="cs-CZ"/>
        </w:rPr>
        <w:t>/.</w:t>
      </w:r>
    </w:p>
    <w:p w:rsidR="00D46AB8" w:rsidRPr="00BC18E0" w:rsidRDefault="009327EA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C18E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B017A7" w:rsidRPr="00FD56F5" w:rsidRDefault="00B017A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491A9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Koníček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poděkoval všem pří</w:t>
      </w:r>
      <w:r w:rsidR="00227992"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tomným</w:t>
      </w:r>
      <w:r w:rsidR="00227992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spolupráci a ukončil </w:t>
      </w:r>
      <w:r w:rsidR="00943E7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čtyřicátou první</w:t>
      </w:r>
      <w:r w:rsidR="007527D0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schůzi kontrolního výboru.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Schůze výboru byla ukončena </w:t>
      </w:r>
      <w:r w:rsidR="00721F4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A24EA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13.15</w:t>
      </w:r>
      <w:r w:rsidR="00C04F89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hodin. </w:t>
      </w:r>
    </w:p>
    <w:p w:rsidR="00E947A4" w:rsidRPr="0016781D" w:rsidRDefault="00E947A4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Zapsala: M. Hálková – tajemnice výboru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40AD7" w:rsidRDefault="00440A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D45B8F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5B8F" w:rsidRDefault="00D45B8F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5B8F" w:rsidRDefault="00D45B8F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C9530A">
      <w:footerReference w:type="default" r:id="rId8"/>
      <w:pgSz w:w="11906" w:h="16838"/>
      <w:pgMar w:top="1134" w:right="1417" w:bottom="1134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4C3014">
      <w:rPr>
        <w:rFonts w:ascii="Times New Roman" w:hAnsi="Times New Roman"/>
        <w:noProof/>
      </w:rPr>
      <w:t>7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F7A28"/>
    <w:multiLevelType w:val="hybridMultilevel"/>
    <w:tmpl w:val="CB2CEEEC"/>
    <w:lvl w:ilvl="0" w:tplc="726062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6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C3BDA"/>
    <w:multiLevelType w:val="hybridMultilevel"/>
    <w:tmpl w:val="2C426BB0"/>
    <w:lvl w:ilvl="0" w:tplc="99D64C56">
      <w:start w:val="1"/>
      <w:numFmt w:val="upperRoman"/>
      <w:lvlText w:val="%1."/>
      <w:lvlJc w:val="left"/>
      <w:pPr>
        <w:ind w:left="1451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11" w:hanging="360"/>
      </w:pPr>
    </w:lvl>
    <w:lvl w:ilvl="2" w:tplc="0405001B" w:tentative="1">
      <w:start w:val="1"/>
      <w:numFmt w:val="lowerRoman"/>
      <w:lvlText w:val="%3."/>
      <w:lvlJc w:val="right"/>
      <w:pPr>
        <w:ind w:left="2531" w:hanging="180"/>
      </w:pPr>
    </w:lvl>
    <w:lvl w:ilvl="3" w:tplc="0405000F" w:tentative="1">
      <w:start w:val="1"/>
      <w:numFmt w:val="decimal"/>
      <w:lvlText w:val="%4."/>
      <w:lvlJc w:val="left"/>
      <w:pPr>
        <w:ind w:left="3251" w:hanging="360"/>
      </w:pPr>
    </w:lvl>
    <w:lvl w:ilvl="4" w:tplc="04050019" w:tentative="1">
      <w:start w:val="1"/>
      <w:numFmt w:val="lowerLetter"/>
      <w:lvlText w:val="%5."/>
      <w:lvlJc w:val="left"/>
      <w:pPr>
        <w:ind w:left="3971" w:hanging="360"/>
      </w:pPr>
    </w:lvl>
    <w:lvl w:ilvl="5" w:tplc="0405001B" w:tentative="1">
      <w:start w:val="1"/>
      <w:numFmt w:val="lowerRoman"/>
      <w:lvlText w:val="%6."/>
      <w:lvlJc w:val="right"/>
      <w:pPr>
        <w:ind w:left="4691" w:hanging="180"/>
      </w:pPr>
    </w:lvl>
    <w:lvl w:ilvl="6" w:tplc="0405000F" w:tentative="1">
      <w:start w:val="1"/>
      <w:numFmt w:val="decimal"/>
      <w:lvlText w:val="%7."/>
      <w:lvlJc w:val="left"/>
      <w:pPr>
        <w:ind w:left="5411" w:hanging="360"/>
      </w:pPr>
    </w:lvl>
    <w:lvl w:ilvl="7" w:tplc="04050019" w:tentative="1">
      <w:start w:val="1"/>
      <w:numFmt w:val="lowerLetter"/>
      <w:lvlText w:val="%8."/>
      <w:lvlJc w:val="left"/>
      <w:pPr>
        <w:ind w:left="6131" w:hanging="360"/>
      </w:pPr>
    </w:lvl>
    <w:lvl w:ilvl="8" w:tplc="040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3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EF5C3F"/>
    <w:multiLevelType w:val="hybridMultilevel"/>
    <w:tmpl w:val="85B296CE"/>
    <w:lvl w:ilvl="0" w:tplc="0ADACDE8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3D327888"/>
    <w:multiLevelType w:val="hybridMultilevel"/>
    <w:tmpl w:val="7F403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2414A"/>
    <w:multiLevelType w:val="hybridMultilevel"/>
    <w:tmpl w:val="77323FBC"/>
    <w:lvl w:ilvl="0" w:tplc="B5B68D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BD0B06"/>
    <w:multiLevelType w:val="hybridMultilevel"/>
    <w:tmpl w:val="25D018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FB70B4"/>
    <w:multiLevelType w:val="hybridMultilevel"/>
    <w:tmpl w:val="2FB454DA"/>
    <w:lvl w:ilvl="0" w:tplc="9AEA77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B0B51"/>
    <w:multiLevelType w:val="hybridMultilevel"/>
    <w:tmpl w:val="7E20FBA0"/>
    <w:lvl w:ilvl="0" w:tplc="66263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402FD"/>
    <w:multiLevelType w:val="hybridMultilevel"/>
    <w:tmpl w:val="4686D360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9">
    <w:nsid w:val="763E7090"/>
    <w:multiLevelType w:val="hybridMultilevel"/>
    <w:tmpl w:val="95E039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79871185"/>
    <w:multiLevelType w:val="hybridMultilevel"/>
    <w:tmpl w:val="27AEC192"/>
    <w:lvl w:ilvl="0" w:tplc="9A6C96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CE47F8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3"/>
  </w:num>
  <w:num w:numId="8">
    <w:abstractNumId w:val="27"/>
  </w:num>
  <w:num w:numId="9">
    <w:abstractNumId w:val="15"/>
  </w:num>
  <w:num w:numId="10">
    <w:abstractNumId w:val="6"/>
  </w:num>
  <w:num w:numId="11">
    <w:abstractNumId w:val="16"/>
  </w:num>
  <w:num w:numId="12">
    <w:abstractNumId w:val="42"/>
  </w:num>
  <w:num w:numId="13">
    <w:abstractNumId w:val="29"/>
  </w:num>
  <w:num w:numId="14">
    <w:abstractNumId w:val="34"/>
  </w:num>
  <w:num w:numId="15">
    <w:abstractNumId w:val="43"/>
  </w:num>
  <w:num w:numId="16">
    <w:abstractNumId w:val="24"/>
  </w:num>
  <w:num w:numId="17">
    <w:abstractNumId w:val="17"/>
  </w:num>
  <w:num w:numId="18">
    <w:abstractNumId w:val="10"/>
  </w:num>
  <w:num w:numId="19">
    <w:abstractNumId w:val="32"/>
  </w:num>
  <w:num w:numId="20">
    <w:abstractNumId w:val="20"/>
  </w:num>
  <w:num w:numId="21">
    <w:abstractNumId w:val="37"/>
  </w:num>
  <w:num w:numId="22">
    <w:abstractNumId w:val="5"/>
    <w:lvlOverride w:ilvl="0">
      <w:startOverride w:val="2"/>
    </w:lvlOverride>
  </w:num>
  <w:num w:numId="23">
    <w:abstractNumId w:val="40"/>
  </w:num>
  <w:num w:numId="24">
    <w:abstractNumId w:val="31"/>
  </w:num>
  <w:num w:numId="25">
    <w:abstractNumId w:val="5"/>
    <w:lvlOverride w:ilvl="0">
      <w:startOverride w:val="1"/>
    </w:lvlOverride>
  </w:num>
  <w:num w:numId="26">
    <w:abstractNumId w:val="9"/>
  </w:num>
  <w:num w:numId="27">
    <w:abstractNumId w:val="36"/>
  </w:num>
  <w:num w:numId="28">
    <w:abstractNumId w:val="21"/>
  </w:num>
  <w:num w:numId="29">
    <w:abstractNumId w:val="33"/>
  </w:num>
  <w:num w:numId="30">
    <w:abstractNumId w:val="22"/>
  </w:num>
  <w:num w:numId="31">
    <w:abstractNumId w:val="1"/>
  </w:num>
  <w:num w:numId="32">
    <w:abstractNumId w:val="14"/>
  </w:num>
  <w:num w:numId="33">
    <w:abstractNumId w:val="26"/>
  </w:num>
  <w:num w:numId="34">
    <w:abstractNumId w:val="35"/>
  </w:num>
  <w:num w:numId="35">
    <w:abstractNumId w:val="28"/>
  </w:num>
  <w:num w:numId="36">
    <w:abstractNumId w:val="11"/>
  </w:num>
  <w:num w:numId="37">
    <w:abstractNumId w:val="44"/>
  </w:num>
  <w:num w:numId="38">
    <w:abstractNumId w:val="23"/>
  </w:num>
  <w:num w:numId="39">
    <w:abstractNumId w:val="41"/>
  </w:num>
  <w:num w:numId="40">
    <w:abstractNumId w:val="25"/>
  </w:num>
  <w:num w:numId="41">
    <w:abstractNumId w:val="39"/>
  </w:num>
  <w:num w:numId="42">
    <w:abstractNumId w:val="0"/>
  </w:num>
  <w:num w:numId="43">
    <w:abstractNumId w:val="19"/>
  </w:num>
  <w:num w:numId="44">
    <w:abstractNumId w:val="12"/>
  </w:num>
  <w:num w:numId="45">
    <w:abstractNumId w:val="30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05D3C"/>
    <w:rsid w:val="00010428"/>
    <w:rsid w:val="00012180"/>
    <w:rsid w:val="000146B8"/>
    <w:rsid w:val="0001562C"/>
    <w:rsid w:val="000161F8"/>
    <w:rsid w:val="0001651D"/>
    <w:rsid w:val="00025278"/>
    <w:rsid w:val="00030A90"/>
    <w:rsid w:val="00033F53"/>
    <w:rsid w:val="0003669F"/>
    <w:rsid w:val="000376ED"/>
    <w:rsid w:val="000456AD"/>
    <w:rsid w:val="00052C22"/>
    <w:rsid w:val="000544B7"/>
    <w:rsid w:val="000666A6"/>
    <w:rsid w:val="00066AEE"/>
    <w:rsid w:val="000713BA"/>
    <w:rsid w:val="000719E5"/>
    <w:rsid w:val="00075314"/>
    <w:rsid w:val="00075517"/>
    <w:rsid w:val="00075FB7"/>
    <w:rsid w:val="000771F9"/>
    <w:rsid w:val="00077873"/>
    <w:rsid w:val="00082C68"/>
    <w:rsid w:val="000901EB"/>
    <w:rsid w:val="00092974"/>
    <w:rsid w:val="000950BD"/>
    <w:rsid w:val="0009557D"/>
    <w:rsid w:val="00095766"/>
    <w:rsid w:val="00097F46"/>
    <w:rsid w:val="000A02D4"/>
    <w:rsid w:val="000A0A98"/>
    <w:rsid w:val="000A19E1"/>
    <w:rsid w:val="000A358B"/>
    <w:rsid w:val="000A5E5E"/>
    <w:rsid w:val="000A6B0C"/>
    <w:rsid w:val="000A7C29"/>
    <w:rsid w:val="000A7E7D"/>
    <w:rsid w:val="000B0925"/>
    <w:rsid w:val="000B1B5B"/>
    <w:rsid w:val="000B244C"/>
    <w:rsid w:val="000B532D"/>
    <w:rsid w:val="000B5AC1"/>
    <w:rsid w:val="000B6124"/>
    <w:rsid w:val="000B718F"/>
    <w:rsid w:val="000B724B"/>
    <w:rsid w:val="000C192B"/>
    <w:rsid w:val="000C441D"/>
    <w:rsid w:val="000C575B"/>
    <w:rsid w:val="000D6A64"/>
    <w:rsid w:val="000E32A4"/>
    <w:rsid w:val="000E5A8F"/>
    <w:rsid w:val="000E6EC0"/>
    <w:rsid w:val="000F006C"/>
    <w:rsid w:val="000F50E9"/>
    <w:rsid w:val="0010125E"/>
    <w:rsid w:val="00101ECC"/>
    <w:rsid w:val="00103D1E"/>
    <w:rsid w:val="001056B7"/>
    <w:rsid w:val="0011440B"/>
    <w:rsid w:val="00115896"/>
    <w:rsid w:val="0011611F"/>
    <w:rsid w:val="00116A80"/>
    <w:rsid w:val="00121D43"/>
    <w:rsid w:val="0012417C"/>
    <w:rsid w:val="00125887"/>
    <w:rsid w:val="001278C8"/>
    <w:rsid w:val="00130703"/>
    <w:rsid w:val="00130A93"/>
    <w:rsid w:val="00136B9F"/>
    <w:rsid w:val="001376FA"/>
    <w:rsid w:val="0014229E"/>
    <w:rsid w:val="00142CE0"/>
    <w:rsid w:val="00147117"/>
    <w:rsid w:val="00155908"/>
    <w:rsid w:val="0015644D"/>
    <w:rsid w:val="00156D45"/>
    <w:rsid w:val="00156F01"/>
    <w:rsid w:val="00157860"/>
    <w:rsid w:val="00161FDD"/>
    <w:rsid w:val="00164B3F"/>
    <w:rsid w:val="00165DAC"/>
    <w:rsid w:val="001666B6"/>
    <w:rsid w:val="0016781D"/>
    <w:rsid w:val="00170B77"/>
    <w:rsid w:val="0017259D"/>
    <w:rsid w:val="001758E7"/>
    <w:rsid w:val="00176956"/>
    <w:rsid w:val="001800B1"/>
    <w:rsid w:val="00180BB7"/>
    <w:rsid w:val="00183BD4"/>
    <w:rsid w:val="0018469C"/>
    <w:rsid w:val="00186225"/>
    <w:rsid w:val="00190796"/>
    <w:rsid w:val="0019275E"/>
    <w:rsid w:val="00196153"/>
    <w:rsid w:val="001965A6"/>
    <w:rsid w:val="001A027C"/>
    <w:rsid w:val="001A3640"/>
    <w:rsid w:val="001A3BAE"/>
    <w:rsid w:val="001A461B"/>
    <w:rsid w:val="001A5D6D"/>
    <w:rsid w:val="001A6126"/>
    <w:rsid w:val="001B2FBA"/>
    <w:rsid w:val="001B3AB4"/>
    <w:rsid w:val="001B6BA9"/>
    <w:rsid w:val="001B7AD2"/>
    <w:rsid w:val="001C2AF1"/>
    <w:rsid w:val="001C43F5"/>
    <w:rsid w:val="001C4AE3"/>
    <w:rsid w:val="001C5C71"/>
    <w:rsid w:val="001D0A22"/>
    <w:rsid w:val="001D39CA"/>
    <w:rsid w:val="001D44E8"/>
    <w:rsid w:val="001D6C60"/>
    <w:rsid w:val="001E1D26"/>
    <w:rsid w:val="001E1FA3"/>
    <w:rsid w:val="001E3D6F"/>
    <w:rsid w:val="001E5EC6"/>
    <w:rsid w:val="001F1D58"/>
    <w:rsid w:val="001F4127"/>
    <w:rsid w:val="001F59DC"/>
    <w:rsid w:val="001F79A3"/>
    <w:rsid w:val="00202942"/>
    <w:rsid w:val="002048EB"/>
    <w:rsid w:val="00206147"/>
    <w:rsid w:val="0020746A"/>
    <w:rsid w:val="0021043D"/>
    <w:rsid w:val="00214DB6"/>
    <w:rsid w:val="00216377"/>
    <w:rsid w:val="00225A83"/>
    <w:rsid w:val="00227992"/>
    <w:rsid w:val="0024208F"/>
    <w:rsid w:val="00243C56"/>
    <w:rsid w:val="0024671F"/>
    <w:rsid w:val="00250540"/>
    <w:rsid w:val="00250FA8"/>
    <w:rsid w:val="00251873"/>
    <w:rsid w:val="00251B81"/>
    <w:rsid w:val="00253DE9"/>
    <w:rsid w:val="002546A2"/>
    <w:rsid w:val="00254A90"/>
    <w:rsid w:val="00256A8E"/>
    <w:rsid w:val="00257529"/>
    <w:rsid w:val="00260B4B"/>
    <w:rsid w:val="00260FA8"/>
    <w:rsid w:val="00265696"/>
    <w:rsid w:val="00270D28"/>
    <w:rsid w:val="00274035"/>
    <w:rsid w:val="00284509"/>
    <w:rsid w:val="00290A89"/>
    <w:rsid w:val="00290AAA"/>
    <w:rsid w:val="00291E59"/>
    <w:rsid w:val="00292083"/>
    <w:rsid w:val="002939C9"/>
    <w:rsid w:val="00293EAD"/>
    <w:rsid w:val="002A3148"/>
    <w:rsid w:val="002A5715"/>
    <w:rsid w:val="002A7024"/>
    <w:rsid w:val="002B0F20"/>
    <w:rsid w:val="002B11DF"/>
    <w:rsid w:val="002B4895"/>
    <w:rsid w:val="002B6817"/>
    <w:rsid w:val="002C186C"/>
    <w:rsid w:val="002C5597"/>
    <w:rsid w:val="002D2348"/>
    <w:rsid w:val="002E016D"/>
    <w:rsid w:val="002E1D86"/>
    <w:rsid w:val="002E4780"/>
    <w:rsid w:val="002E5A11"/>
    <w:rsid w:val="002E6D32"/>
    <w:rsid w:val="002E7765"/>
    <w:rsid w:val="002E7B39"/>
    <w:rsid w:val="002F13E6"/>
    <w:rsid w:val="002F1A8F"/>
    <w:rsid w:val="002F247C"/>
    <w:rsid w:val="002F25CB"/>
    <w:rsid w:val="0030170C"/>
    <w:rsid w:val="00301E60"/>
    <w:rsid w:val="0031123C"/>
    <w:rsid w:val="00311BD5"/>
    <w:rsid w:val="00322106"/>
    <w:rsid w:val="003237B2"/>
    <w:rsid w:val="00323FD8"/>
    <w:rsid w:val="00325E10"/>
    <w:rsid w:val="00327D83"/>
    <w:rsid w:val="00333437"/>
    <w:rsid w:val="003374B7"/>
    <w:rsid w:val="0034247B"/>
    <w:rsid w:val="00344D2F"/>
    <w:rsid w:val="00344D4C"/>
    <w:rsid w:val="00345C18"/>
    <w:rsid w:val="00345C4B"/>
    <w:rsid w:val="00346BD1"/>
    <w:rsid w:val="003500EE"/>
    <w:rsid w:val="003541FA"/>
    <w:rsid w:val="0036313D"/>
    <w:rsid w:val="00363379"/>
    <w:rsid w:val="00363A6F"/>
    <w:rsid w:val="0037496D"/>
    <w:rsid w:val="003757BA"/>
    <w:rsid w:val="003A1770"/>
    <w:rsid w:val="003A2835"/>
    <w:rsid w:val="003B07DA"/>
    <w:rsid w:val="003B35BF"/>
    <w:rsid w:val="003B53F9"/>
    <w:rsid w:val="003B7344"/>
    <w:rsid w:val="003B7811"/>
    <w:rsid w:val="003B78AA"/>
    <w:rsid w:val="003C411E"/>
    <w:rsid w:val="003C5F75"/>
    <w:rsid w:val="003D12A2"/>
    <w:rsid w:val="003D4340"/>
    <w:rsid w:val="003D4D7A"/>
    <w:rsid w:val="003D6247"/>
    <w:rsid w:val="003D7BD8"/>
    <w:rsid w:val="003E035D"/>
    <w:rsid w:val="003E1BDE"/>
    <w:rsid w:val="003E1FA3"/>
    <w:rsid w:val="003E208F"/>
    <w:rsid w:val="003E6945"/>
    <w:rsid w:val="003E77AF"/>
    <w:rsid w:val="003E7F27"/>
    <w:rsid w:val="003F64B8"/>
    <w:rsid w:val="003F6AF9"/>
    <w:rsid w:val="003F71C9"/>
    <w:rsid w:val="00402C4A"/>
    <w:rsid w:val="0041154D"/>
    <w:rsid w:val="0041542E"/>
    <w:rsid w:val="00416067"/>
    <w:rsid w:val="004213ED"/>
    <w:rsid w:val="0042142B"/>
    <w:rsid w:val="0042278D"/>
    <w:rsid w:val="0042363B"/>
    <w:rsid w:val="004270C8"/>
    <w:rsid w:val="004300D5"/>
    <w:rsid w:val="00432A73"/>
    <w:rsid w:val="004346B3"/>
    <w:rsid w:val="00440A0E"/>
    <w:rsid w:val="00440AD7"/>
    <w:rsid w:val="0044340D"/>
    <w:rsid w:val="0045362E"/>
    <w:rsid w:val="00457200"/>
    <w:rsid w:val="0046453F"/>
    <w:rsid w:val="004668A7"/>
    <w:rsid w:val="004747AC"/>
    <w:rsid w:val="0047481B"/>
    <w:rsid w:val="004765B2"/>
    <w:rsid w:val="00476611"/>
    <w:rsid w:val="004903F8"/>
    <w:rsid w:val="00491A95"/>
    <w:rsid w:val="004947BD"/>
    <w:rsid w:val="00495CBD"/>
    <w:rsid w:val="00496048"/>
    <w:rsid w:val="004A0E18"/>
    <w:rsid w:val="004A1DE9"/>
    <w:rsid w:val="004A2D99"/>
    <w:rsid w:val="004A368A"/>
    <w:rsid w:val="004A5807"/>
    <w:rsid w:val="004A598B"/>
    <w:rsid w:val="004A6C69"/>
    <w:rsid w:val="004B0276"/>
    <w:rsid w:val="004B1B15"/>
    <w:rsid w:val="004B287F"/>
    <w:rsid w:val="004B393F"/>
    <w:rsid w:val="004C3014"/>
    <w:rsid w:val="004C3A63"/>
    <w:rsid w:val="004D0D2B"/>
    <w:rsid w:val="004D6358"/>
    <w:rsid w:val="004E3425"/>
    <w:rsid w:val="004E59D0"/>
    <w:rsid w:val="004F0A1D"/>
    <w:rsid w:val="004F60BB"/>
    <w:rsid w:val="004F653D"/>
    <w:rsid w:val="0050178E"/>
    <w:rsid w:val="00503C8B"/>
    <w:rsid w:val="005040A8"/>
    <w:rsid w:val="005070D3"/>
    <w:rsid w:val="00511604"/>
    <w:rsid w:val="00513338"/>
    <w:rsid w:val="005145DD"/>
    <w:rsid w:val="00514BD7"/>
    <w:rsid w:val="00520BA6"/>
    <w:rsid w:val="00522494"/>
    <w:rsid w:val="00526EED"/>
    <w:rsid w:val="00530E19"/>
    <w:rsid w:val="00532238"/>
    <w:rsid w:val="005336ED"/>
    <w:rsid w:val="00533A08"/>
    <w:rsid w:val="00534952"/>
    <w:rsid w:val="00536581"/>
    <w:rsid w:val="00542B74"/>
    <w:rsid w:val="00544D69"/>
    <w:rsid w:val="00546208"/>
    <w:rsid w:val="00552F84"/>
    <w:rsid w:val="005718ED"/>
    <w:rsid w:val="005743C4"/>
    <w:rsid w:val="00577610"/>
    <w:rsid w:val="00580226"/>
    <w:rsid w:val="00583ADB"/>
    <w:rsid w:val="00586FF3"/>
    <w:rsid w:val="0058733F"/>
    <w:rsid w:val="0059039F"/>
    <w:rsid w:val="00590D8F"/>
    <w:rsid w:val="00592E94"/>
    <w:rsid w:val="005952A8"/>
    <w:rsid w:val="005A1F8C"/>
    <w:rsid w:val="005B46CE"/>
    <w:rsid w:val="005B75EE"/>
    <w:rsid w:val="005C0303"/>
    <w:rsid w:val="005C58EA"/>
    <w:rsid w:val="005D0D6C"/>
    <w:rsid w:val="005D2974"/>
    <w:rsid w:val="005E0EF4"/>
    <w:rsid w:val="005E1085"/>
    <w:rsid w:val="005E31D5"/>
    <w:rsid w:val="005E5271"/>
    <w:rsid w:val="005F1741"/>
    <w:rsid w:val="005F2CF0"/>
    <w:rsid w:val="005F3506"/>
    <w:rsid w:val="005F3F90"/>
    <w:rsid w:val="0060025E"/>
    <w:rsid w:val="00600413"/>
    <w:rsid w:val="0060172A"/>
    <w:rsid w:val="00612BB1"/>
    <w:rsid w:val="00613A4F"/>
    <w:rsid w:val="0061500D"/>
    <w:rsid w:val="00615BA4"/>
    <w:rsid w:val="006243D3"/>
    <w:rsid w:val="006368D5"/>
    <w:rsid w:val="00644AB9"/>
    <w:rsid w:val="006464CE"/>
    <w:rsid w:val="00646557"/>
    <w:rsid w:val="00646A6D"/>
    <w:rsid w:val="0065187D"/>
    <w:rsid w:val="00652B6D"/>
    <w:rsid w:val="00652D92"/>
    <w:rsid w:val="00653700"/>
    <w:rsid w:val="00653A18"/>
    <w:rsid w:val="00653AD9"/>
    <w:rsid w:val="0065490B"/>
    <w:rsid w:val="00660EEE"/>
    <w:rsid w:val="0066245B"/>
    <w:rsid w:val="00664229"/>
    <w:rsid w:val="00664C99"/>
    <w:rsid w:val="006664FD"/>
    <w:rsid w:val="00666D5F"/>
    <w:rsid w:val="00670406"/>
    <w:rsid w:val="006722DE"/>
    <w:rsid w:val="00672969"/>
    <w:rsid w:val="00680B1C"/>
    <w:rsid w:val="006830BE"/>
    <w:rsid w:val="00683E36"/>
    <w:rsid w:val="006875B7"/>
    <w:rsid w:val="0069545F"/>
    <w:rsid w:val="006956EA"/>
    <w:rsid w:val="00697479"/>
    <w:rsid w:val="006A19B8"/>
    <w:rsid w:val="006A1D4E"/>
    <w:rsid w:val="006A3502"/>
    <w:rsid w:val="006A389A"/>
    <w:rsid w:val="006A476C"/>
    <w:rsid w:val="006A5F31"/>
    <w:rsid w:val="006B119A"/>
    <w:rsid w:val="006B2B6A"/>
    <w:rsid w:val="006B6B50"/>
    <w:rsid w:val="006B6EAA"/>
    <w:rsid w:val="006B78D6"/>
    <w:rsid w:val="006B7E76"/>
    <w:rsid w:val="006C1532"/>
    <w:rsid w:val="006C5E22"/>
    <w:rsid w:val="006D02CA"/>
    <w:rsid w:val="006D4973"/>
    <w:rsid w:val="006D4A02"/>
    <w:rsid w:val="006D4F22"/>
    <w:rsid w:val="006E4394"/>
    <w:rsid w:val="006E478F"/>
    <w:rsid w:val="006E4C93"/>
    <w:rsid w:val="006E5685"/>
    <w:rsid w:val="006F1B24"/>
    <w:rsid w:val="00701F7F"/>
    <w:rsid w:val="00703009"/>
    <w:rsid w:val="00710C61"/>
    <w:rsid w:val="00712240"/>
    <w:rsid w:val="00713811"/>
    <w:rsid w:val="0071476B"/>
    <w:rsid w:val="00715360"/>
    <w:rsid w:val="007215FA"/>
    <w:rsid w:val="00721F44"/>
    <w:rsid w:val="00722C51"/>
    <w:rsid w:val="007230B7"/>
    <w:rsid w:val="007240C0"/>
    <w:rsid w:val="00724782"/>
    <w:rsid w:val="00726C28"/>
    <w:rsid w:val="00727FD2"/>
    <w:rsid w:val="00735884"/>
    <w:rsid w:val="00735B5A"/>
    <w:rsid w:val="00736A7F"/>
    <w:rsid w:val="00741432"/>
    <w:rsid w:val="00743B43"/>
    <w:rsid w:val="00744A5E"/>
    <w:rsid w:val="00750A0C"/>
    <w:rsid w:val="007527D0"/>
    <w:rsid w:val="00762CFA"/>
    <w:rsid w:val="007647E2"/>
    <w:rsid w:val="00764C97"/>
    <w:rsid w:val="007654F3"/>
    <w:rsid w:val="007801AA"/>
    <w:rsid w:val="007822BE"/>
    <w:rsid w:val="00783042"/>
    <w:rsid w:val="00786D33"/>
    <w:rsid w:val="00787DF7"/>
    <w:rsid w:val="007911FD"/>
    <w:rsid w:val="007921D2"/>
    <w:rsid w:val="00797A4D"/>
    <w:rsid w:val="007A2186"/>
    <w:rsid w:val="007A3930"/>
    <w:rsid w:val="007A3976"/>
    <w:rsid w:val="007A3BF1"/>
    <w:rsid w:val="007A4573"/>
    <w:rsid w:val="007A56C9"/>
    <w:rsid w:val="007A6128"/>
    <w:rsid w:val="007A6FAA"/>
    <w:rsid w:val="007B2BD5"/>
    <w:rsid w:val="007B53AE"/>
    <w:rsid w:val="007B6E4C"/>
    <w:rsid w:val="007C0B58"/>
    <w:rsid w:val="007C19F5"/>
    <w:rsid w:val="007C234D"/>
    <w:rsid w:val="007C7B3E"/>
    <w:rsid w:val="007D0842"/>
    <w:rsid w:val="007D353A"/>
    <w:rsid w:val="007D7133"/>
    <w:rsid w:val="007E0B72"/>
    <w:rsid w:val="007E4448"/>
    <w:rsid w:val="007E766F"/>
    <w:rsid w:val="007F4D40"/>
    <w:rsid w:val="007F577F"/>
    <w:rsid w:val="00802455"/>
    <w:rsid w:val="00815537"/>
    <w:rsid w:val="00816002"/>
    <w:rsid w:val="00816A31"/>
    <w:rsid w:val="00817AD3"/>
    <w:rsid w:val="00817FCA"/>
    <w:rsid w:val="0082020C"/>
    <w:rsid w:val="0082203A"/>
    <w:rsid w:val="00822055"/>
    <w:rsid w:val="00824275"/>
    <w:rsid w:val="00825895"/>
    <w:rsid w:val="00825C75"/>
    <w:rsid w:val="00826AD1"/>
    <w:rsid w:val="008304D2"/>
    <w:rsid w:val="008411D7"/>
    <w:rsid w:val="00842AD4"/>
    <w:rsid w:val="008469DF"/>
    <w:rsid w:val="00851C14"/>
    <w:rsid w:val="00851DA2"/>
    <w:rsid w:val="0085226F"/>
    <w:rsid w:val="00852979"/>
    <w:rsid w:val="0085436A"/>
    <w:rsid w:val="0085681F"/>
    <w:rsid w:val="00857A6E"/>
    <w:rsid w:val="00860DDC"/>
    <w:rsid w:val="00866064"/>
    <w:rsid w:val="00872564"/>
    <w:rsid w:val="00880A80"/>
    <w:rsid w:val="00881308"/>
    <w:rsid w:val="008905F7"/>
    <w:rsid w:val="00892A04"/>
    <w:rsid w:val="00892C2F"/>
    <w:rsid w:val="008938B5"/>
    <w:rsid w:val="0089707D"/>
    <w:rsid w:val="008B05F0"/>
    <w:rsid w:val="008B06FB"/>
    <w:rsid w:val="008B2D52"/>
    <w:rsid w:val="008C2D9E"/>
    <w:rsid w:val="008C4C41"/>
    <w:rsid w:val="008C56D9"/>
    <w:rsid w:val="008C6E40"/>
    <w:rsid w:val="008C6E48"/>
    <w:rsid w:val="008D076F"/>
    <w:rsid w:val="008D3F65"/>
    <w:rsid w:val="008E0232"/>
    <w:rsid w:val="008E1E20"/>
    <w:rsid w:val="008E1F79"/>
    <w:rsid w:val="008E2A10"/>
    <w:rsid w:val="008E45AC"/>
    <w:rsid w:val="008E48F5"/>
    <w:rsid w:val="008E601F"/>
    <w:rsid w:val="008E68EE"/>
    <w:rsid w:val="008F0E2C"/>
    <w:rsid w:val="008F3145"/>
    <w:rsid w:val="0090031F"/>
    <w:rsid w:val="0090041E"/>
    <w:rsid w:val="009016A7"/>
    <w:rsid w:val="0090235F"/>
    <w:rsid w:val="009077CC"/>
    <w:rsid w:val="0091569E"/>
    <w:rsid w:val="0091590A"/>
    <w:rsid w:val="00915DC5"/>
    <w:rsid w:val="009169A5"/>
    <w:rsid w:val="009171CB"/>
    <w:rsid w:val="009174C4"/>
    <w:rsid w:val="00920482"/>
    <w:rsid w:val="00923F6A"/>
    <w:rsid w:val="00926198"/>
    <w:rsid w:val="00927397"/>
    <w:rsid w:val="009327EA"/>
    <w:rsid w:val="00933A12"/>
    <w:rsid w:val="0093583B"/>
    <w:rsid w:val="009360A6"/>
    <w:rsid w:val="00940E5D"/>
    <w:rsid w:val="0094285F"/>
    <w:rsid w:val="0094305C"/>
    <w:rsid w:val="00943E7C"/>
    <w:rsid w:val="00946B4A"/>
    <w:rsid w:val="00947755"/>
    <w:rsid w:val="00947DF8"/>
    <w:rsid w:val="00950D3C"/>
    <w:rsid w:val="00950F12"/>
    <w:rsid w:val="00954513"/>
    <w:rsid w:val="00956883"/>
    <w:rsid w:val="00957BAD"/>
    <w:rsid w:val="00961395"/>
    <w:rsid w:val="00962183"/>
    <w:rsid w:val="00963AC4"/>
    <w:rsid w:val="00963FAC"/>
    <w:rsid w:val="009679CB"/>
    <w:rsid w:val="00970BAF"/>
    <w:rsid w:val="00971688"/>
    <w:rsid w:val="009761BC"/>
    <w:rsid w:val="0098096D"/>
    <w:rsid w:val="00981AA3"/>
    <w:rsid w:val="00983450"/>
    <w:rsid w:val="00983930"/>
    <w:rsid w:val="00984ECE"/>
    <w:rsid w:val="0098783D"/>
    <w:rsid w:val="009905A3"/>
    <w:rsid w:val="00991433"/>
    <w:rsid w:val="0099273D"/>
    <w:rsid w:val="00992BC7"/>
    <w:rsid w:val="00994CD4"/>
    <w:rsid w:val="00997ACE"/>
    <w:rsid w:val="009A5AB3"/>
    <w:rsid w:val="009B09B7"/>
    <w:rsid w:val="009B2DA4"/>
    <w:rsid w:val="009B441F"/>
    <w:rsid w:val="009C1A52"/>
    <w:rsid w:val="009C2184"/>
    <w:rsid w:val="009C3778"/>
    <w:rsid w:val="009C45C7"/>
    <w:rsid w:val="009D27BB"/>
    <w:rsid w:val="009D3006"/>
    <w:rsid w:val="009D5124"/>
    <w:rsid w:val="009D6CD5"/>
    <w:rsid w:val="009E2D0C"/>
    <w:rsid w:val="009E35BD"/>
    <w:rsid w:val="009E59F3"/>
    <w:rsid w:val="009F0959"/>
    <w:rsid w:val="009F209D"/>
    <w:rsid w:val="009F7739"/>
    <w:rsid w:val="00A02AB2"/>
    <w:rsid w:val="00A05F86"/>
    <w:rsid w:val="00A13493"/>
    <w:rsid w:val="00A14B10"/>
    <w:rsid w:val="00A1711F"/>
    <w:rsid w:val="00A24EA4"/>
    <w:rsid w:val="00A328AB"/>
    <w:rsid w:val="00A32C05"/>
    <w:rsid w:val="00A33BA1"/>
    <w:rsid w:val="00A33ED9"/>
    <w:rsid w:val="00A364D4"/>
    <w:rsid w:val="00A36D26"/>
    <w:rsid w:val="00A40F8E"/>
    <w:rsid w:val="00A416CB"/>
    <w:rsid w:val="00A44C03"/>
    <w:rsid w:val="00A50899"/>
    <w:rsid w:val="00A55700"/>
    <w:rsid w:val="00A5642B"/>
    <w:rsid w:val="00A56C7D"/>
    <w:rsid w:val="00A619ED"/>
    <w:rsid w:val="00A63CAD"/>
    <w:rsid w:val="00A6708C"/>
    <w:rsid w:val="00A7239E"/>
    <w:rsid w:val="00A7262A"/>
    <w:rsid w:val="00A74605"/>
    <w:rsid w:val="00A77829"/>
    <w:rsid w:val="00A807AE"/>
    <w:rsid w:val="00A80C40"/>
    <w:rsid w:val="00A80FC0"/>
    <w:rsid w:val="00A83FBE"/>
    <w:rsid w:val="00A84BDA"/>
    <w:rsid w:val="00A85B3B"/>
    <w:rsid w:val="00A90655"/>
    <w:rsid w:val="00A92AC2"/>
    <w:rsid w:val="00A95D39"/>
    <w:rsid w:val="00A9601F"/>
    <w:rsid w:val="00A963E4"/>
    <w:rsid w:val="00AA26D5"/>
    <w:rsid w:val="00AA358E"/>
    <w:rsid w:val="00AA487B"/>
    <w:rsid w:val="00AA6252"/>
    <w:rsid w:val="00AA68B6"/>
    <w:rsid w:val="00AA6A29"/>
    <w:rsid w:val="00AB2D14"/>
    <w:rsid w:val="00AB738C"/>
    <w:rsid w:val="00AC0C12"/>
    <w:rsid w:val="00AC2F02"/>
    <w:rsid w:val="00AC3D71"/>
    <w:rsid w:val="00AC45F7"/>
    <w:rsid w:val="00AD7254"/>
    <w:rsid w:val="00AE40B7"/>
    <w:rsid w:val="00AF39D1"/>
    <w:rsid w:val="00AF6A5D"/>
    <w:rsid w:val="00AF7466"/>
    <w:rsid w:val="00AF7A41"/>
    <w:rsid w:val="00AF7C4E"/>
    <w:rsid w:val="00B017A7"/>
    <w:rsid w:val="00B05AD2"/>
    <w:rsid w:val="00B105AF"/>
    <w:rsid w:val="00B12459"/>
    <w:rsid w:val="00B26B02"/>
    <w:rsid w:val="00B32183"/>
    <w:rsid w:val="00B37888"/>
    <w:rsid w:val="00B41E5D"/>
    <w:rsid w:val="00B425CC"/>
    <w:rsid w:val="00B51B3D"/>
    <w:rsid w:val="00B54078"/>
    <w:rsid w:val="00B5685E"/>
    <w:rsid w:val="00B6041E"/>
    <w:rsid w:val="00B618AC"/>
    <w:rsid w:val="00B6474F"/>
    <w:rsid w:val="00B64C21"/>
    <w:rsid w:val="00B65791"/>
    <w:rsid w:val="00B65A43"/>
    <w:rsid w:val="00B731F2"/>
    <w:rsid w:val="00B82AA4"/>
    <w:rsid w:val="00B85840"/>
    <w:rsid w:val="00B95235"/>
    <w:rsid w:val="00B961F7"/>
    <w:rsid w:val="00B97517"/>
    <w:rsid w:val="00BA38F9"/>
    <w:rsid w:val="00BA5A58"/>
    <w:rsid w:val="00BA5F81"/>
    <w:rsid w:val="00BB319C"/>
    <w:rsid w:val="00BC0A06"/>
    <w:rsid w:val="00BC162A"/>
    <w:rsid w:val="00BC18E0"/>
    <w:rsid w:val="00BC656D"/>
    <w:rsid w:val="00BC7799"/>
    <w:rsid w:val="00BD2076"/>
    <w:rsid w:val="00BD3C32"/>
    <w:rsid w:val="00BD5553"/>
    <w:rsid w:val="00BD7411"/>
    <w:rsid w:val="00BE0452"/>
    <w:rsid w:val="00BE1DE2"/>
    <w:rsid w:val="00BE2CDB"/>
    <w:rsid w:val="00BE2EAA"/>
    <w:rsid w:val="00BE5350"/>
    <w:rsid w:val="00BE75B0"/>
    <w:rsid w:val="00BF55C2"/>
    <w:rsid w:val="00BF6D20"/>
    <w:rsid w:val="00C01602"/>
    <w:rsid w:val="00C02511"/>
    <w:rsid w:val="00C03269"/>
    <w:rsid w:val="00C04F89"/>
    <w:rsid w:val="00C144A6"/>
    <w:rsid w:val="00C14DCD"/>
    <w:rsid w:val="00C151A5"/>
    <w:rsid w:val="00C15D78"/>
    <w:rsid w:val="00C20664"/>
    <w:rsid w:val="00C233F0"/>
    <w:rsid w:val="00C2519E"/>
    <w:rsid w:val="00C3334D"/>
    <w:rsid w:val="00C338AA"/>
    <w:rsid w:val="00C40465"/>
    <w:rsid w:val="00C43BCD"/>
    <w:rsid w:val="00C44781"/>
    <w:rsid w:val="00C45FCB"/>
    <w:rsid w:val="00C549A8"/>
    <w:rsid w:val="00C5582F"/>
    <w:rsid w:val="00C607FA"/>
    <w:rsid w:val="00C61D3F"/>
    <w:rsid w:val="00C64CA3"/>
    <w:rsid w:val="00C66D03"/>
    <w:rsid w:val="00C66F4C"/>
    <w:rsid w:val="00C72822"/>
    <w:rsid w:val="00C731D8"/>
    <w:rsid w:val="00C862F1"/>
    <w:rsid w:val="00C90ED2"/>
    <w:rsid w:val="00C932B4"/>
    <w:rsid w:val="00C950BB"/>
    <w:rsid w:val="00C9530A"/>
    <w:rsid w:val="00C9667E"/>
    <w:rsid w:val="00CA03DE"/>
    <w:rsid w:val="00CA1803"/>
    <w:rsid w:val="00CA38E6"/>
    <w:rsid w:val="00CA5403"/>
    <w:rsid w:val="00CB3216"/>
    <w:rsid w:val="00CB3ECF"/>
    <w:rsid w:val="00CB66FF"/>
    <w:rsid w:val="00CC3BFD"/>
    <w:rsid w:val="00CC6812"/>
    <w:rsid w:val="00CD1D8E"/>
    <w:rsid w:val="00CE2C50"/>
    <w:rsid w:val="00CF06C3"/>
    <w:rsid w:val="00CF0B0D"/>
    <w:rsid w:val="00CF2A00"/>
    <w:rsid w:val="00CF6C4C"/>
    <w:rsid w:val="00CF6F0F"/>
    <w:rsid w:val="00D00E33"/>
    <w:rsid w:val="00D05309"/>
    <w:rsid w:val="00D0659E"/>
    <w:rsid w:val="00D10CB5"/>
    <w:rsid w:val="00D12876"/>
    <w:rsid w:val="00D130FB"/>
    <w:rsid w:val="00D14849"/>
    <w:rsid w:val="00D2163F"/>
    <w:rsid w:val="00D24665"/>
    <w:rsid w:val="00D27FEA"/>
    <w:rsid w:val="00D353F1"/>
    <w:rsid w:val="00D374C2"/>
    <w:rsid w:val="00D412AE"/>
    <w:rsid w:val="00D45B8F"/>
    <w:rsid w:val="00D465DC"/>
    <w:rsid w:val="00D46AB8"/>
    <w:rsid w:val="00D57AFF"/>
    <w:rsid w:val="00D60B63"/>
    <w:rsid w:val="00D61FCC"/>
    <w:rsid w:val="00D62090"/>
    <w:rsid w:val="00D6405A"/>
    <w:rsid w:val="00D71730"/>
    <w:rsid w:val="00D719A2"/>
    <w:rsid w:val="00D74789"/>
    <w:rsid w:val="00D7610D"/>
    <w:rsid w:val="00D77878"/>
    <w:rsid w:val="00D8500B"/>
    <w:rsid w:val="00D86185"/>
    <w:rsid w:val="00D92E5E"/>
    <w:rsid w:val="00D95575"/>
    <w:rsid w:val="00D9627E"/>
    <w:rsid w:val="00DA12E2"/>
    <w:rsid w:val="00DA2B12"/>
    <w:rsid w:val="00DA3B0B"/>
    <w:rsid w:val="00DA6072"/>
    <w:rsid w:val="00DA6D7D"/>
    <w:rsid w:val="00DB003C"/>
    <w:rsid w:val="00DB3EDC"/>
    <w:rsid w:val="00DB448D"/>
    <w:rsid w:val="00DB66A8"/>
    <w:rsid w:val="00DB6EE2"/>
    <w:rsid w:val="00DC0F95"/>
    <w:rsid w:val="00DC430E"/>
    <w:rsid w:val="00DC4FBB"/>
    <w:rsid w:val="00DC5CB4"/>
    <w:rsid w:val="00DC6B60"/>
    <w:rsid w:val="00DD3930"/>
    <w:rsid w:val="00DD606D"/>
    <w:rsid w:val="00DD68AF"/>
    <w:rsid w:val="00DD7410"/>
    <w:rsid w:val="00DE2153"/>
    <w:rsid w:val="00DE72C2"/>
    <w:rsid w:val="00DF0DAC"/>
    <w:rsid w:val="00DF6523"/>
    <w:rsid w:val="00E0237F"/>
    <w:rsid w:val="00E04B0D"/>
    <w:rsid w:val="00E04B32"/>
    <w:rsid w:val="00E0775C"/>
    <w:rsid w:val="00E1209D"/>
    <w:rsid w:val="00E1267E"/>
    <w:rsid w:val="00E22DFA"/>
    <w:rsid w:val="00E23D5C"/>
    <w:rsid w:val="00E25EAB"/>
    <w:rsid w:val="00E275C4"/>
    <w:rsid w:val="00E27E84"/>
    <w:rsid w:val="00E3339E"/>
    <w:rsid w:val="00E365E8"/>
    <w:rsid w:val="00E37356"/>
    <w:rsid w:val="00E44F01"/>
    <w:rsid w:val="00E46BEE"/>
    <w:rsid w:val="00E4721A"/>
    <w:rsid w:val="00E54440"/>
    <w:rsid w:val="00E54EC9"/>
    <w:rsid w:val="00E6126A"/>
    <w:rsid w:val="00E614A3"/>
    <w:rsid w:val="00E61CCC"/>
    <w:rsid w:val="00E658F2"/>
    <w:rsid w:val="00E65D12"/>
    <w:rsid w:val="00E65E9A"/>
    <w:rsid w:val="00E73806"/>
    <w:rsid w:val="00E76567"/>
    <w:rsid w:val="00E83D41"/>
    <w:rsid w:val="00E843EB"/>
    <w:rsid w:val="00E85950"/>
    <w:rsid w:val="00E85AD7"/>
    <w:rsid w:val="00E85B96"/>
    <w:rsid w:val="00E85F31"/>
    <w:rsid w:val="00E90036"/>
    <w:rsid w:val="00E90890"/>
    <w:rsid w:val="00E92FB7"/>
    <w:rsid w:val="00E93483"/>
    <w:rsid w:val="00E947A4"/>
    <w:rsid w:val="00E96230"/>
    <w:rsid w:val="00E976A3"/>
    <w:rsid w:val="00EA5045"/>
    <w:rsid w:val="00EA6B4F"/>
    <w:rsid w:val="00EB0EBE"/>
    <w:rsid w:val="00EB3040"/>
    <w:rsid w:val="00EB554B"/>
    <w:rsid w:val="00EC2179"/>
    <w:rsid w:val="00EC22DC"/>
    <w:rsid w:val="00EC4D10"/>
    <w:rsid w:val="00EC6114"/>
    <w:rsid w:val="00EC7537"/>
    <w:rsid w:val="00EC7B46"/>
    <w:rsid w:val="00ED439E"/>
    <w:rsid w:val="00ED6B4B"/>
    <w:rsid w:val="00ED6D98"/>
    <w:rsid w:val="00ED79F3"/>
    <w:rsid w:val="00EE1F04"/>
    <w:rsid w:val="00EE3921"/>
    <w:rsid w:val="00EF2A14"/>
    <w:rsid w:val="00EF2E68"/>
    <w:rsid w:val="00EF40CA"/>
    <w:rsid w:val="00F0606C"/>
    <w:rsid w:val="00F07C05"/>
    <w:rsid w:val="00F10140"/>
    <w:rsid w:val="00F152C8"/>
    <w:rsid w:val="00F154A7"/>
    <w:rsid w:val="00F2070B"/>
    <w:rsid w:val="00F207D9"/>
    <w:rsid w:val="00F24301"/>
    <w:rsid w:val="00F25EB4"/>
    <w:rsid w:val="00F279E1"/>
    <w:rsid w:val="00F326F7"/>
    <w:rsid w:val="00F33324"/>
    <w:rsid w:val="00F33594"/>
    <w:rsid w:val="00F35BDE"/>
    <w:rsid w:val="00F409F4"/>
    <w:rsid w:val="00F4492A"/>
    <w:rsid w:val="00F44FE7"/>
    <w:rsid w:val="00F452F4"/>
    <w:rsid w:val="00F45E69"/>
    <w:rsid w:val="00F46D68"/>
    <w:rsid w:val="00F5057A"/>
    <w:rsid w:val="00F520B3"/>
    <w:rsid w:val="00F5396F"/>
    <w:rsid w:val="00F5664A"/>
    <w:rsid w:val="00F60959"/>
    <w:rsid w:val="00F609E6"/>
    <w:rsid w:val="00F721A8"/>
    <w:rsid w:val="00F73ABF"/>
    <w:rsid w:val="00F75516"/>
    <w:rsid w:val="00F7708D"/>
    <w:rsid w:val="00F8231E"/>
    <w:rsid w:val="00F84FA2"/>
    <w:rsid w:val="00F87A49"/>
    <w:rsid w:val="00F91FC3"/>
    <w:rsid w:val="00F924CC"/>
    <w:rsid w:val="00F96E8C"/>
    <w:rsid w:val="00FA16FF"/>
    <w:rsid w:val="00FA1E1F"/>
    <w:rsid w:val="00FA23C7"/>
    <w:rsid w:val="00FA3082"/>
    <w:rsid w:val="00FA48FF"/>
    <w:rsid w:val="00FB0C6E"/>
    <w:rsid w:val="00FB2F8F"/>
    <w:rsid w:val="00FB78CC"/>
    <w:rsid w:val="00FB78D2"/>
    <w:rsid w:val="00FC3AD6"/>
    <w:rsid w:val="00FC6248"/>
    <w:rsid w:val="00FD2EA3"/>
    <w:rsid w:val="00FD56F5"/>
    <w:rsid w:val="00FE09D4"/>
    <w:rsid w:val="00FF0ACE"/>
    <w:rsid w:val="00FF0B14"/>
    <w:rsid w:val="00FF4D60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36F0-DFF2-44B3-817F-0F00B38B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2505</TotalTime>
  <Pages>8</Pages>
  <Words>3483</Words>
  <Characters>20553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DvorakovaK</cp:lastModifiedBy>
  <cp:revision>445</cp:revision>
  <cp:lastPrinted>2017-01-02T08:25:00Z</cp:lastPrinted>
  <dcterms:created xsi:type="dcterms:W3CDTF">2016-07-11T11:10:00Z</dcterms:created>
  <dcterms:modified xsi:type="dcterms:W3CDTF">2017-02-17T12:28:00Z</dcterms:modified>
  <dc:language>cs-CZ</dc:language>
</cp:coreProperties>
</file>