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68DC4" w14:textId="783D8A98" w:rsidR="006C33E9" w:rsidRDefault="006C33E9">
      <w:pPr>
        <w:spacing w:after="200" w:line="276" w:lineRule="auto"/>
        <w:jc w:val="left"/>
        <w:rPr>
          <w:b/>
          <w:szCs w:val="24"/>
        </w:rPr>
      </w:pPr>
      <w:bookmarkStart w:id="0" w:name="_GoBack"/>
      <w:bookmarkEnd w:id="0"/>
    </w:p>
    <w:p w14:paraId="49192C7C" w14:textId="1B093297" w:rsidR="00D57974" w:rsidRDefault="00D57974" w:rsidP="00D57974">
      <w:pPr>
        <w:shd w:val="clear" w:color="auto" w:fill="FFFFFF"/>
        <w:spacing w:after="120"/>
        <w:jc w:val="center"/>
        <w:rPr>
          <w:b/>
          <w:szCs w:val="24"/>
        </w:rPr>
      </w:pPr>
      <w:r>
        <w:rPr>
          <w:b/>
          <w:szCs w:val="24"/>
        </w:rPr>
        <w:t xml:space="preserve">Platné znění zákona č. </w:t>
      </w:r>
      <w:r w:rsidR="004B1631">
        <w:rPr>
          <w:b/>
          <w:szCs w:val="24"/>
        </w:rPr>
        <w:t>4</w:t>
      </w:r>
      <w:r>
        <w:rPr>
          <w:b/>
          <w:szCs w:val="24"/>
        </w:rPr>
        <w:t>61/20</w:t>
      </w:r>
      <w:r w:rsidR="004B1631">
        <w:rPr>
          <w:b/>
          <w:szCs w:val="24"/>
        </w:rPr>
        <w:t>20</w:t>
      </w:r>
      <w:r>
        <w:rPr>
          <w:b/>
          <w:szCs w:val="24"/>
        </w:rPr>
        <w:t xml:space="preserve"> Sb. s vyznačením změn</w:t>
      </w:r>
    </w:p>
    <w:p w14:paraId="65CC77C6" w14:textId="77777777" w:rsidR="00D57974" w:rsidRDefault="00D57974" w:rsidP="00D57974">
      <w:pPr>
        <w:shd w:val="clear" w:color="auto" w:fill="FFFFFF"/>
        <w:spacing w:after="120"/>
        <w:rPr>
          <w:szCs w:val="24"/>
        </w:rPr>
      </w:pPr>
    </w:p>
    <w:p w14:paraId="33139D09" w14:textId="77777777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  <w:szCs w:val="24"/>
          <w:highlight w:val="white"/>
        </w:rPr>
      </w:pPr>
      <w:r w:rsidRPr="004B1631">
        <w:rPr>
          <w:b/>
          <w:bCs/>
          <w:szCs w:val="24"/>
          <w:highlight w:val="white"/>
        </w:rPr>
        <w:t>§ 8</w:t>
      </w:r>
    </w:p>
    <w:p w14:paraId="127C33CB" w14:textId="77777777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  <w:szCs w:val="24"/>
          <w:highlight w:val="white"/>
        </w:rPr>
      </w:pPr>
      <w:r w:rsidRPr="004B1631">
        <w:rPr>
          <w:b/>
          <w:bCs/>
          <w:szCs w:val="24"/>
          <w:highlight w:val="white"/>
        </w:rPr>
        <w:t>Vyloučení nároku na kompenzační bonus</w:t>
      </w:r>
    </w:p>
    <w:p w14:paraId="41DBBE33" w14:textId="77777777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jc w:val="left"/>
        <w:rPr>
          <w:szCs w:val="24"/>
          <w:highlight w:val="white"/>
        </w:rPr>
      </w:pPr>
      <w:r w:rsidRPr="004B1631">
        <w:rPr>
          <w:szCs w:val="24"/>
          <w:highlight w:val="white"/>
        </w:rPr>
        <w:t xml:space="preserve">(1) Subjektu kompenzačního bonusu nevzniká nárok </w:t>
      </w:r>
      <w:proofErr w:type="gramStart"/>
      <w:r w:rsidRPr="004B1631">
        <w:rPr>
          <w:szCs w:val="24"/>
          <w:highlight w:val="white"/>
        </w:rPr>
        <w:t>na</w:t>
      </w:r>
      <w:proofErr w:type="gramEnd"/>
    </w:p>
    <w:p w14:paraId="261C80FF" w14:textId="77777777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ind w:left="720"/>
        <w:jc w:val="left"/>
        <w:rPr>
          <w:szCs w:val="24"/>
          <w:highlight w:val="white"/>
        </w:rPr>
      </w:pPr>
      <w:r w:rsidRPr="004B1631">
        <w:rPr>
          <w:szCs w:val="24"/>
          <w:highlight w:val="white"/>
        </w:rPr>
        <w:t>a) podporu v nezaměstnanosti podle zákona upravujícího zaměstnanost za kalendářní den, za který obdržel kompenzační bonus,</w:t>
      </w:r>
    </w:p>
    <w:p w14:paraId="2E8D81A4" w14:textId="77777777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ind w:left="720"/>
        <w:jc w:val="left"/>
        <w:rPr>
          <w:szCs w:val="24"/>
          <w:highlight w:val="white"/>
        </w:rPr>
      </w:pPr>
      <w:r w:rsidRPr="004B1631">
        <w:rPr>
          <w:szCs w:val="24"/>
          <w:highlight w:val="white"/>
        </w:rPr>
        <w:t>b) kompenzační bonus za kalendářní den, za který obdržel podporu v nezaměstnanosti podle zákona upravujícího zaměstnanost,</w:t>
      </w:r>
    </w:p>
    <w:p w14:paraId="05B3439A" w14:textId="1BE550A0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ind w:left="720"/>
        <w:jc w:val="left"/>
        <w:rPr>
          <w:szCs w:val="24"/>
          <w:highlight w:val="white"/>
        </w:rPr>
      </w:pPr>
      <w:r w:rsidRPr="004B1631">
        <w:rPr>
          <w:szCs w:val="24"/>
          <w:highlight w:val="white"/>
        </w:rPr>
        <w:t>c) kompenzační bonus za kalendářní den, za který obdržel v České republice nebo v</w:t>
      </w:r>
      <w:r w:rsidR="00864FFE">
        <w:rPr>
          <w:szCs w:val="24"/>
          <w:highlight w:val="white"/>
        </w:rPr>
        <w:t> </w:t>
      </w:r>
      <w:r w:rsidRPr="004B1631">
        <w:rPr>
          <w:szCs w:val="24"/>
          <w:highlight w:val="white"/>
        </w:rPr>
        <w:t xml:space="preserve">některém z členských států Evropské unie nebo Evropského hospodářského prostoru </w:t>
      </w:r>
      <w:r w:rsidRPr="004B1631">
        <w:rPr>
          <w:strike/>
          <w:szCs w:val="24"/>
          <w:highlight w:val="white"/>
        </w:rPr>
        <w:t xml:space="preserve">podporu související se zmírňováním následků výskytu </w:t>
      </w:r>
      <w:proofErr w:type="spellStart"/>
      <w:r w:rsidRPr="004B1631">
        <w:rPr>
          <w:strike/>
          <w:szCs w:val="24"/>
          <w:highlight w:val="white"/>
        </w:rPr>
        <w:t>koronaviru</w:t>
      </w:r>
      <w:proofErr w:type="spellEnd"/>
      <w:r w:rsidRPr="004B1631">
        <w:rPr>
          <w:strike/>
          <w:szCs w:val="24"/>
          <w:highlight w:val="white"/>
        </w:rPr>
        <w:t xml:space="preserve"> označovaného jako SARS CoV-2</w:t>
      </w:r>
      <w:r>
        <w:rPr>
          <w:szCs w:val="24"/>
        </w:rPr>
        <w:t xml:space="preserve"> </w:t>
      </w:r>
      <w:r w:rsidRPr="004B1631">
        <w:rPr>
          <w:b/>
          <w:bCs/>
          <w:szCs w:val="24"/>
        </w:rPr>
        <w:t>podporu obdobnou kompenzačnímu bonusu</w:t>
      </w:r>
      <w:r>
        <w:rPr>
          <w:szCs w:val="24"/>
        </w:rPr>
        <w:t>,</w:t>
      </w:r>
    </w:p>
    <w:p w14:paraId="49352850" w14:textId="77777777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ind w:left="720"/>
        <w:jc w:val="left"/>
        <w:rPr>
          <w:szCs w:val="24"/>
          <w:highlight w:val="white"/>
        </w:rPr>
      </w:pPr>
      <w:r w:rsidRPr="004B1631">
        <w:rPr>
          <w:szCs w:val="24"/>
          <w:highlight w:val="white"/>
        </w:rPr>
        <w:t>d) kompenzační bonus podle § 3 za kalendářní den, za který společnost s ručením omezeným, které je společníkem, obdržela</w:t>
      </w:r>
    </w:p>
    <w:p w14:paraId="175855D7" w14:textId="77777777" w:rsidR="004B1631" w:rsidRPr="004B1631" w:rsidRDefault="004B1631" w:rsidP="004B1631">
      <w:pPr>
        <w:widowControl w:val="0"/>
        <w:autoSpaceDE w:val="0"/>
        <w:autoSpaceDN w:val="0"/>
        <w:adjustRightInd w:val="0"/>
        <w:spacing w:after="240"/>
        <w:ind w:left="1440"/>
        <w:jc w:val="left"/>
        <w:rPr>
          <w:szCs w:val="24"/>
          <w:highlight w:val="white"/>
        </w:rPr>
      </w:pPr>
      <w:r w:rsidRPr="004B1631">
        <w:rPr>
          <w:szCs w:val="24"/>
          <w:highlight w:val="white"/>
        </w:rPr>
        <w:t>1. v České republice nebo v některém z členských států Evropské unie nebo Evropského hospodářského prostoru podporu obdobnou kompenzačnímu bonusu,</w:t>
      </w:r>
    </w:p>
    <w:p w14:paraId="0C9C41EE" w14:textId="1EF3AECB" w:rsidR="006F2FA2" w:rsidRPr="006D1BD0" w:rsidRDefault="004B1631" w:rsidP="006D1BD0">
      <w:pPr>
        <w:widowControl w:val="0"/>
        <w:autoSpaceDE w:val="0"/>
        <w:autoSpaceDN w:val="0"/>
        <w:adjustRightInd w:val="0"/>
        <w:spacing w:after="240"/>
        <w:ind w:left="1440"/>
        <w:jc w:val="left"/>
        <w:rPr>
          <w:szCs w:val="24"/>
          <w:highlight w:val="white"/>
        </w:rPr>
      </w:pPr>
      <w:r w:rsidRPr="004B1631">
        <w:rPr>
          <w:szCs w:val="24"/>
          <w:highlight w:val="white"/>
        </w:rPr>
        <w:t xml:space="preserve">2. z důvodu zaměstnání tohoto společníka podporu poskytovanou zaměstnavatelům v souvislosti se zmírněním některých hospodářských následků vzniku a rozšíření onemocnění COVID-19 způsobeného </w:t>
      </w:r>
      <w:proofErr w:type="spellStart"/>
      <w:r w:rsidRPr="004B1631">
        <w:rPr>
          <w:szCs w:val="24"/>
          <w:highlight w:val="white"/>
        </w:rPr>
        <w:t>koronavirem</w:t>
      </w:r>
      <w:proofErr w:type="spellEnd"/>
      <w:r w:rsidRPr="004B1631">
        <w:rPr>
          <w:szCs w:val="24"/>
          <w:highlight w:val="white"/>
        </w:rPr>
        <w:t xml:space="preserve"> označovaným jako SARS CoV-2.</w:t>
      </w:r>
    </w:p>
    <w:sectPr w:rsidR="006F2FA2" w:rsidRPr="006D1BD0" w:rsidSect="00123AA3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56930" w14:textId="77777777" w:rsidR="000E1064" w:rsidRDefault="000E1064">
      <w:r>
        <w:separator/>
      </w:r>
    </w:p>
  </w:endnote>
  <w:endnote w:type="continuationSeparator" w:id="0">
    <w:p w14:paraId="72053952" w14:textId="77777777" w:rsidR="000E1064" w:rsidRDefault="000E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747BC" w14:textId="77777777" w:rsidR="000E1064" w:rsidRDefault="000E1064">
      <w:r>
        <w:separator/>
      </w:r>
    </w:p>
  </w:footnote>
  <w:footnote w:type="continuationSeparator" w:id="0">
    <w:p w14:paraId="6267F231" w14:textId="77777777" w:rsidR="000E1064" w:rsidRDefault="000E1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616E1" w14:textId="77777777"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8AAB4" w14:textId="77777777" w:rsidR="00237338" w:rsidRDefault="00242D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E285E" w14:textId="40A7964B"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2D5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14:paraId="23CF7CC9" w14:textId="77777777" w:rsidR="00237338" w:rsidRDefault="00242D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3EA"/>
    <w:multiLevelType w:val="hybridMultilevel"/>
    <w:tmpl w:val="2C3676E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7529FF"/>
    <w:multiLevelType w:val="hybridMultilevel"/>
    <w:tmpl w:val="53FEA038"/>
    <w:lvl w:ilvl="0" w:tplc="128E26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4009C"/>
    <w:multiLevelType w:val="hybridMultilevel"/>
    <w:tmpl w:val="245A02D0"/>
    <w:lvl w:ilvl="0" w:tplc="F8FCA4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BC5F43"/>
    <w:multiLevelType w:val="hybridMultilevel"/>
    <w:tmpl w:val="4588D8A6"/>
    <w:lvl w:ilvl="0" w:tplc="F0462CA6">
      <w:start w:val="1"/>
      <w:numFmt w:val="decimal"/>
      <w:lvlText w:val="%1."/>
      <w:lvlJc w:val="left"/>
      <w:pPr>
        <w:ind w:left="35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9C"/>
    <w:rsid w:val="0004757A"/>
    <w:rsid w:val="00094BE2"/>
    <w:rsid w:val="000E1064"/>
    <w:rsid w:val="00121059"/>
    <w:rsid w:val="00195D85"/>
    <w:rsid w:val="001B2EC9"/>
    <w:rsid w:val="0022685D"/>
    <w:rsid w:val="00242D53"/>
    <w:rsid w:val="002C1AB5"/>
    <w:rsid w:val="00325EA4"/>
    <w:rsid w:val="00344AE0"/>
    <w:rsid w:val="00386564"/>
    <w:rsid w:val="003F7B47"/>
    <w:rsid w:val="00404D38"/>
    <w:rsid w:val="004302D6"/>
    <w:rsid w:val="00433F2A"/>
    <w:rsid w:val="004A5F62"/>
    <w:rsid w:val="004B1631"/>
    <w:rsid w:val="004B6231"/>
    <w:rsid w:val="004E11DC"/>
    <w:rsid w:val="00524FE4"/>
    <w:rsid w:val="0064260B"/>
    <w:rsid w:val="006C33E9"/>
    <w:rsid w:val="006C47D7"/>
    <w:rsid w:val="006D1BD0"/>
    <w:rsid w:val="006F2FA2"/>
    <w:rsid w:val="00727886"/>
    <w:rsid w:val="00732F4E"/>
    <w:rsid w:val="007E7C47"/>
    <w:rsid w:val="0084625C"/>
    <w:rsid w:val="00864FFE"/>
    <w:rsid w:val="008E4983"/>
    <w:rsid w:val="00973A9C"/>
    <w:rsid w:val="00A044B5"/>
    <w:rsid w:val="00A13A00"/>
    <w:rsid w:val="00A30CB1"/>
    <w:rsid w:val="00B32C24"/>
    <w:rsid w:val="00B57417"/>
    <w:rsid w:val="00B619C8"/>
    <w:rsid w:val="00BB36EF"/>
    <w:rsid w:val="00BC1A2B"/>
    <w:rsid w:val="00BC5E05"/>
    <w:rsid w:val="00C01062"/>
    <w:rsid w:val="00C02434"/>
    <w:rsid w:val="00C2197D"/>
    <w:rsid w:val="00CB2446"/>
    <w:rsid w:val="00CB67C4"/>
    <w:rsid w:val="00D57974"/>
    <w:rsid w:val="00E022E1"/>
    <w:rsid w:val="00E275C1"/>
    <w:rsid w:val="00E31E2A"/>
    <w:rsid w:val="00ED0339"/>
    <w:rsid w:val="00FB68AC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E6DE"/>
  <w15:docId w15:val="{E4E71FBD-863E-4B76-A20F-C8F3863C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3A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73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Hlava">
    <w:name w:val="Hlava"/>
    <w:basedOn w:val="Normln"/>
    <w:next w:val="Normln"/>
    <w:rsid w:val="00973A9C"/>
    <w:pPr>
      <w:keepNext/>
      <w:keepLines/>
      <w:spacing w:before="240"/>
      <w:jc w:val="center"/>
      <w:outlineLvl w:val="2"/>
    </w:pPr>
  </w:style>
  <w:style w:type="paragraph" w:customStyle="1" w:styleId="ST">
    <w:name w:val="ČÁST"/>
    <w:basedOn w:val="Normln"/>
    <w:next w:val="NADPISSTI"/>
    <w:rsid w:val="00973A9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73A9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73A9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73A9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73A9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73A9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973A9C"/>
    <w:pPr>
      <w:keepNext/>
      <w:keepLines/>
      <w:spacing w:before="240"/>
      <w:jc w:val="center"/>
      <w:outlineLvl w:val="5"/>
    </w:pPr>
  </w:style>
  <w:style w:type="paragraph" w:customStyle="1" w:styleId="funkce">
    <w:name w:val="funkce"/>
    <w:basedOn w:val="Normln"/>
    <w:rsid w:val="00973A9C"/>
    <w:pPr>
      <w:keepLines/>
      <w:jc w:val="center"/>
    </w:pPr>
  </w:style>
  <w:style w:type="paragraph" w:customStyle="1" w:styleId="Textbodu">
    <w:name w:val="Text bodu"/>
    <w:basedOn w:val="Normln"/>
    <w:rsid w:val="00973A9C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973A9C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973A9C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973A9C"/>
  </w:style>
  <w:style w:type="paragraph" w:styleId="Textpoznpodarou">
    <w:name w:val="footnote text"/>
    <w:basedOn w:val="Normln"/>
    <w:link w:val="TextpoznpodarouChar"/>
    <w:semiHidden/>
    <w:rsid w:val="00973A9C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3A9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lnekChar">
    <w:name w:val="Článek Char"/>
    <w:basedOn w:val="Standardnpsmoodstavce"/>
    <w:link w:val="lnek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973A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73A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574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417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Tománek</dc:creator>
  <cp:lastModifiedBy>CizinskyJ</cp:lastModifiedBy>
  <cp:revision>3</cp:revision>
  <cp:lastPrinted>2020-11-19T17:11:00Z</cp:lastPrinted>
  <dcterms:created xsi:type="dcterms:W3CDTF">2020-11-20T12:15:00Z</dcterms:created>
  <dcterms:modified xsi:type="dcterms:W3CDTF">2020-11-20T12:15:00Z</dcterms:modified>
</cp:coreProperties>
</file>