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0E" w:rsidRDefault="006F750E" w:rsidP="006F75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ŽÁDOST O UDĚLENÍ STÁLÉ AKREDITACE</w:t>
      </w:r>
    </w:p>
    <w:p w:rsidR="006F750E" w:rsidRPr="006F750E" w:rsidRDefault="006F750E" w:rsidP="006F75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VSTUP DO POSLANECKÉ SNĚMOVNY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F750E">
        <w:rPr>
          <w:rFonts w:ascii="Times New Roman" w:hAnsi="Times New Roman" w:cs="Times New Roman"/>
          <w:sz w:val="24"/>
          <w:szCs w:val="24"/>
        </w:rPr>
        <w:t>Žádá</w:t>
      </w:r>
      <w:bookmarkStart w:id="0" w:name="_GoBack"/>
      <w:bookmarkEnd w:id="0"/>
      <w:r w:rsidRPr="006F750E">
        <w:rPr>
          <w:rFonts w:ascii="Times New Roman" w:hAnsi="Times New Roman" w:cs="Times New Roman"/>
          <w:sz w:val="24"/>
          <w:szCs w:val="24"/>
        </w:rPr>
        <w:t>m o udělení stálé akreditace níže uvedenému pracovníkovi/pracovnici pro</w:t>
      </w:r>
      <w:r>
        <w:rPr>
          <w:rFonts w:ascii="Times New Roman" w:hAnsi="Times New Roman" w:cs="Times New Roman"/>
          <w:sz w:val="24"/>
          <w:szCs w:val="24"/>
        </w:rPr>
        <w:t xml:space="preserve"> 9. volební období </w:t>
      </w:r>
      <w:r w:rsidRPr="006F750E">
        <w:rPr>
          <w:rFonts w:ascii="Times New Roman" w:hAnsi="Times New Roman" w:cs="Times New Roman"/>
          <w:sz w:val="24"/>
          <w:szCs w:val="24"/>
        </w:rPr>
        <w:t xml:space="preserve">za účelem zpravodajského pokrytí činnosti </w:t>
      </w:r>
      <w:r>
        <w:rPr>
          <w:rFonts w:ascii="Times New Roman" w:hAnsi="Times New Roman" w:cs="Times New Roman"/>
          <w:sz w:val="24"/>
          <w:szCs w:val="24"/>
        </w:rPr>
        <w:t xml:space="preserve">Poslanecké sněmovny </w:t>
      </w:r>
      <w:r w:rsidRPr="006F750E">
        <w:rPr>
          <w:rFonts w:ascii="Times New Roman" w:hAnsi="Times New Roman" w:cs="Times New Roman"/>
          <w:sz w:val="24"/>
          <w:szCs w:val="24"/>
        </w:rPr>
        <w:t>Parlamentu ČR, které bude probíhat v souladu s</w:t>
      </w:r>
      <w:r w:rsidR="00AD6967">
        <w:rPr>
          <w:rFonts w:ascii="Times New Roman" w:hAnsi="Times New Roman" w:cs="Times New Roman"/>
          <w:sz w:val="24"/>
          <w:szCs w:val="24"/>
        </w:rPr>
        <w:t xml:space="preserve">e </w:t>
      </w:r>
      <w:r w:rsidR="00AD6967" w:rsidRPr="00AD6967">
        <w:rPr>
          <w:rFonts w:ascii="Times New Roman" w:hAnsi="Times New Roman" w:cs="Times New Roman"/>
          <w:bCs/>
          <w:sz w:val="24"/>
          <w:szCs w:val="24"/>
        </w:rPr>
        <w:t>Směrnicí pro zajišťování ochrany objektů Poslanecké sněmovny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D6967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154A91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pokyny pracovníků </w:t>
      </w:r>
      <w:r w:rsidR="005E5F1D">
        <w:rPr>
          <w:rFonts w:ascii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dboru </w:t>
      </w:r>
      <w:r w:rsidR="005E5F1D">
        <w:rPr>
          <w:rFonts w:ascii="Times New Roman" w:hAnsi="Times New Roman" w:cs="Times New Roman"/>
          <w:sz w:val="24"/>
          <w:szCs w:val="24"/>
          <w:lang w:eastAsia="cs-CZ"/>
        </w:rPr>
        <w:t xml:space="preserve">médií a marketingu </w:t>
      </w:r>
      <w:r>
        <w:rPr>
          <w:rFonts w:ascii="Times New Roman" w:hAnsi="Times New Roman" w:cs="Times New Roman"/>
          <w:sz w:val="24"/>
          <w:szCs w:val="24"/>
          <w:lang w:eastAsia="cs-CZ"/>
        </w:rPr>
        <w:t>Kanceláře Poslanecké sněmovny.</w:t>
      </w:r>
    </w:p>
    <w:p w:rsidR="00946E5A" w:rsidRPr="006F750E" w:rsidRDefault="00946E5A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C1702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5A">
        <w:rPr>
          <w:rFonts w:ascii="Times New Roman" w:hAnsi="Times New Roman" w:cs="Times New Roman"/>
          <w:sz w:val="24"/>
          <w:szCs w:val="24"/>
        </w:rPr>
        <w:t xml:space="preserve"> byl/a pověřen/a parlamentním zpravodajstvím pro naši redakci.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Datum narození: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Číslo OP: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Název média: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0E">
        <w:rPr>
          <w:rFonts w:ascii="Times New Roman" w:hAnsi="Times New Roman" w:cs="Times New Roman"/>
          <w:b/>
          <w:sz w:val="24"/>
          <w:szCs w:val="24"/>
        </w:rPr>
        <w:t>Pozice:</w:t>
      </w: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0E" w:rsidRP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0E" w:rsidRDefault="006F750E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F9" w:rsidRDefault="00B311F9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F9" w:rsidRPr="006F750E" w:rsidRDefault="006C147C" w:rsidP="006F7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6F750E" w:rsidRPr="006F750E" w:rsidRDefault="00B311F9" w:rsidP="00B31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50E" w:rsidRPr="006F750E">
        <w:rPr>
          <w:rFonts w:ascii="Times New Roman" w:hAnsi="Times New Roman" w:cs="Times New Roman"/>
          <w:sz w:val="24"/>
          <w:szCs w:val="24"/>
        </w:rPr>
        <w:t>Jméno a podpis vedoucího pracovníka redakce</w:t>
      </w:r>
    </w:p>
    <w:p w:rsidR="009018E3" w:rsidRDefault="009018E3">
      <w:pPr>
        <w:rPr>
          <w:rFonts w:ascii="Times New Roman" w:hAnsi="Times New Roman" w:cs="Times New Roman"/>
          <w:sz w:val="24"/>
          <w:szCs w:val="24"/>
        </w:rPr>
      </w:pPr>
    </w:p>
    <w:p w:rsidR="00190D14" w:rsidRDefault="009018E3" w:rsidP="001B74F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4FC" w:rsidRDefault="001B74FC" w:rsidP="001B74F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Jsem řádně informován/a o shromáždění a zpracování mnou poskytnutých osobních údajů za účelem vystavení akreditace novináře, v souladu s </w:t>
      </w:r>
      <w:r>
        <w:rPr>
          <w:rFonts w:ascii="Times New Roman" w:hAnsi="Times New Roman" w:cs="Times New Roman"/>
          <w:color w:val="000000"/>
          <w:sz w:val="24"/>
          <w:szCs w:val="24"/>
        </w:rPr>
        <w:t>Nařízením Evropského parlamentu a Rady (EU) 2016/679, o ochraně fyzických osob v souvislosti se zpracováním osobních údajů a o volném pohybu těchto údajů a o zrušení směrnice 95/46/ES</w:t>
      </w:r>
      <w:r>
        <w:rPr>
          <w:rFonts w:ascii="Times New Roman" w:hAnsi="Times New Roman" w:cs="Times New Roman"/>
          <w:sz w:val="24"/>
          <w:szCs w:val="24"/>
        </w:rPr>
        <w:t>, zákonem č. 110/2019 Sb., o zpracování osobních údajů a souvisejícími právními předpisy.</w:t>
      </w:r>
    </w:p>
    <w:p w:rsidR="001B74FC" w:rsidRDefault="001B74FC" w:rsidP="001B74F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zpracování a ochraně osobních údajů Poslanecké sněmovny a Kanceláře Poslanecké sněmovny Parlamentu ČR jsou trvale dostupné na webových stránkách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www.psp.cz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 sekci „Veřejnost a média“.</w:t>
      </w: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beru na vědomí:</w:t>
      </w: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1B74FC" w:rsidRDefault="001B74FC" w:rsidP="001B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 a podpis redaktorky/redaktora</w:t>
      </w:r>
    </w:p>
    <w:p w:rsidR="001B74FC" w:rsidRDefault="001B74FC" w:rsidP="001B74FC"/>
    <w:p w:rsidR="001B74FC" w:rsidRDefault="001B74FC" w:rsidP="001B74F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E3" w:rsidRDefault="0090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E"/>
    <w:rsid w:val="00154A91"/>
    <w:rsid w:val="00190D14"/>
    <w:rsid w:val="001B74FC"/>
    <w:rsid w:val="0032073C"/>
    <w:rsid w:val="00415934"/>
    <w:rsid w:val="005E5F1D"/>
    <w:rsid w:val="0063080A"/>
    <w:rsid w:val="006C147C"/>
    <w:rsid w:val="006F750E"/>
    <w:rsid w:val="009018E3"/>
    <w:rsid w:val="00946E5A"/>
    <w:rsid w:val="00AD6967"/>
    <w:rsid w:val="00B311F9"/>
    <w:rsid w:val="00C17027"/>
    <w:rsid w:val="00E43A16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AACA"/>
  <w15:chartTrackingRefBased/>
  <w15:docId w15:val="{FB32F1E3-F883-4542-BD75-953F9FD3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50E"/>
    <w:pPr>
      <w:spacing w:after="160" w:line="256" w:lineRule="auto"/>
    </w:pPr>
    <w:rPr>
      <w:rFonts w:ascii="Verdana" w:hAnsi="Verdana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Martina Lustigová, Ph.D.</dc:creator>
  <cp:keywords/>
  <dc:description/>
  <cp:lastModifiedBy>PhDr. Martina Lustigová, Ph.D.</cp:lastModifiedBy>
  <cp:revision>2</cp:revision>
  <dcterms:created xsi:type="dcterms:W3CDTF">2023-10-02T08:50:00Z</dcterms:created>
  <dcterms:modified xsi:type="dcterms:W3CDTF">2023-10-02T08:50:00Z</dcterms:modified>
</cp:coreProperties>
</file>