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32" w:rsidRDefault="00354BF3">
      <w:pPr>
        <w:pStyle w:val="Nadpis"/>
      </w:pPr>
      <w:r>
        <w:t>Parlament České republiky</w:t>
      </w:r>
    </w:p>
    <w:p w:rsidR="005D3C32" w:rsidRDefault="00354BF3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>Poslanecká sněmovna</w:t>
      </w:r>
    </w:p>
    <w:p w:rsidR="005D3C32" w:rsidRDefault="001931D2">
      <w:pPr>
        <w:jc w:val="center"/>
      </w:pPr>
      <w:r>
        <w:rPr>
          <w:b/>
          <w:i/>
          <w:sz w:val="32"/>
          <w:szCs w:val="32"/>
        </w:rPr>
        <w:t>20</w:t>
      </w:r>
      <w:r w:rsidR="00691113">
        <w:rPr>
          <w:b/>
          <w:i/>
          <w:sz w:val="32"/>
          <w:szCs w:val="32"/>
        </w:rPr>
        <w:t>23</w:t>
      </w:r>
    </w:p>
    <w:p w:rsidR="005D3C32" w:rsidRDefault="00691113" w:rsidP="001931D2">
      <w:pPr>
        <w:ind w:left="2832" w:firstLine="708"/>
        <w:rPr>
          <w:b/>
          <w:i/>
        </w:rPr>
      </w:pPr>
      <w:r>
        <w:rPr>
          <w:b/>
          <w:i/>
        </w:rPr>
        <w:t>9</w:t>
      </w:r>
      <w:r w:rsidR="00354BF3">
        <w:rPr>
          <w:b/>
          <w:i/>
        </w:rPr>
        <w:t>. volební období</w:t>
      </w:r>
    </w:p>
    <w:p w:rsidR="005D3C32" w:rsidRDefault="005D3C32">
      <w:pPr>
        <w:jc w:val="center"/>
        <w:rPr>
          <w:b/>
          <w:i/>
        </w:rPr>
      </w:pPr>
    </w:p>
    <w:p w:rsidR="005D3C32" w:rsidRDefault="00691113">
      <w:pPr>
        <w:jc w:val="center"/>
        <w:rPr>
          <w:b/>
          <w:i/>
        </w:rPr>
      </w:pPr>
      <w:r>
        <w:rPr>
          <w:b/>
          <w:i/>
        </w:rPr>
        <w:t>100</w:t>
      </w:r>
    </w:p>
    <w:p w:rsidR="00E201A7" w:rsidRDefault="00E201A7">
      <w:pPr>
        <w:jc w:val="center"/>
      </w:pPr>
    </w:p>
    <w:p w:rsidR="005D3C32" w:rsidRDefault="00354BF3">
      <w:pPr>
        <w:pStyle w:val="Nadpis3"/>
        <w:rPr>
          <w:sz w:val="32"/>
        </w:rPr>
      </w:pPr>
      <w:r>
        <w:rPr>
          <w:sz w:val="32"/>
        </w:rPr>
        <w:t>USNESENÍ</w:t>
      </w:r>
    </w:p>
    <w:p w:rsidR="005D3C32" w:rsidRDefault="00354BF3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5D3C32" w:rsidRDefault="00013F0E">
      <w:pPr>
        <w:jc w:val="center"/>
      </w:pPr>
      <w:r>
        <w:rPr>
          <w:b/>
          <w:i/>
        </w:rPr>
        <w:t>z</w:t>
      </w:r>
      <w:r w:rsidR="001931D2">
        <w:rPr>
          <w:b/>
          <w:i/>
        </w:rPr>
        <w:t xml:space="preserve"> 1</w:t>
      </w:r>
      <w:r w:rsidR="00691113">
        <w:rPr>
          <w:b/>
          <w:i/>
        </w:rPr>
        <w:t>8</w:t>
      </w:r>
      <w:r w:rsidR="001931D2">
        <w:rPr>
          <w:b/>
          <w:i/>
        </w:rPr>
        <w:t>. schůze</w:t>
      </w:r>
    </w:p>
    <w:p w:rsidR="005D3C32" w:rsidRDefault="00691113">
      <w:pPr>
        <w:jc w:val="center"/>
      </w:pPr>
      <w:r>
        <w:rPr>
          <w:b/>
          <w:i/>
        </w:rPr>
        <w:t xml:space="preserve">ze </w:t>
      </w:r>
      <w:r w:rsidR="00E201A7">
        <w:rPr>
          <w:b/>
          <w:i/>
        </w:rPr>
        <w:t xml:space="preserve">dne </w:t>
      </w:r>
      <w:r>
        <w:rPr>
          <w:b/>
          <w:i/>
        </w:rPr>
        <w:t>16. května 2023</w:t>
      </w:r>
    </w:p>
    <w:p w:rsidR="005D3C32" w:rsidRDefault="005D3C32">
      <w:pPr>
        <w:pStyle w:val="Nadpis2"/>
        <w:rPr>
          <w:spacing w:val="-3"/>
        </w:rPr>
      </w:pPr>
    </w:p>
    <w:p w:rsidR="00E70904" w:rsidRPr="00E70904" w:rsidRDefault="00E70904" w:rsidP="00E70904">
      <w:pPr>
        <w:rPr>
          <w:lang w:eastAsia="cs-CZ"/>
        </w:rPr>
      </w:pPr>
    </w:p>
    <w:p w:rsidR="005D3C32" w:rsidRDefault="00354BF3">
      <w:pPr>
        <w:tabs>
          <w:tab w:val="left" w:pos="-720"/>
        </w:tabs>
        <w:jc w:val="center"/>
      </w:pPr>
      <w:r>
        <w:rPr>
          <w:spacing w:val="-3"/>
        </w:rPr>
        <w:t xml:space="preserve">K návrhu </w:t>
      </w:r>
      <w:r w:rsidR="001931D2">
        <w:rPr>
          <w:spacing w:val="-3"/>
        </w:rPr>
        <w:t xml:space="preserve">na </w:t>
      </w:r>
      <w:r w:rsidR="00691113">
        <w:rPr>
          <w:spacing w:val="-3"/>
        </w:rPr>
        <w:t xml:space="preserve">volbu </w:t>
      </w:r>
      <w:r w:rsidR="001931D2">
        <w:rPr>
          <w:spacing w:val="-3"/>
        </w:rPr>
        <w:t>člen</w:t>
      </w:r>
      <w:r w:rsidR="00691113">
        <w:rPr>
          <w:spacing w:val="-3"/>
        </w:rPr>
        <w:t>ů</w:t>
      </w:r>
      <w:r>
        <w:rPr>
          <w:spacing w:val="-3"/>
        </w:rPr>
        <w:t xml:space="preserve"> Rady pro rozhlasové a televizní vysílání</w:t>
      </w:r>
      <w:r w:rsidR="00E201A7">
        <w:rPr>
          <w:spacing w:val="-3"/>
        </w:rPr>
        <w:t xml:space="preserve"> </w:t>
      </w:r>
      <w:r w:rsidR="00691113">
        <w:rPr>
          <w:spacing w:val="-3"/>
        </w:rPr>
        <w:t>/2/</w:t>
      </w:r>
    </w:p>
    <w:p w:rsidR="005D3C32" w:rsidRDefault="005D3C32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5D3C32" w:rsidRDefault="005D3C32">
      <w:pPr>
        <w:tabs>
          <w:tab w:val="left" w:pos="2127"/>
        </w:tabs>
        <w:jc w:val="both"/>
      </w:pPr>
    </w:p>
    <w:p w:rsidR="00E201A7" w:rsidRDefault="00354BF3">
      <w:pPr>
        <w:tabs>
          <w:tab w:val="left" w:pos="2127"/>
        </w:tabs>
        <w:jc w:val="both"/>
      </w:pPr>
      <w:r>
        <w:t>Volební komise Poslanecké sněmovny Parlamentu</w:t>
      </w:r>
    </w:p>
    <w:p w:rsidR="00E201A7" w:rsidRDefault="00E201A7">
      <w:pPr>
        <w:tabs>
          <w:tab w:val="left" w:pos="2127"/>
        </w:tabs>
        <w:jc w:val="both"/>
      </w:pPr>
    </w:p>
    <w:p w:rsidR="005D3C32" w:rsidRDefault="00354BF3">
      <w:pPr>
        <w:tabs>
          <w:tab w:val="left" w:pos="2127"/>
        </w:tabs>
        <w:jc w:val="both"/>
      </w:pPr>
      <w:r w:rsidRPr="00691113">
        <w:rPr>
          <w:b/>
        </w:rPr>
        <w:t xml:space="preserve">p o v ě ř u j </w:t>
      </w:r>
      <w:r w:rsidR="00691113" w:rsidRPr="00691113">
        <w:rPr>
          <w:b/>
        </w:rPr>
        <w:t>e</w:t>
      </w:r>
      <w:r w:rsidR="00691113">
        <w:rPr>
          <w:b/>
        </w:rPr>
        <w:t xml:space="preserve"> </w:t>
      </w:r>
      <w:r w:rsidR="00691113">
        <w:tab/>
      </w:r>
      <w:r>
        <w:t xml:space="preserve">předsedu volební komise poslance Martina Kolovratníka, aby seznámil Poslaneckou sněmovnu Parlamentu </w:t>
      </w:r>
    </w:p>
    <w:p w:rsidR="005D3C32" w:rsidRDefault="005D3C32">
      <w:pPr>
        <w:tabs>
          <w:tab w:val="left" w:pos="2127"/>
        </w:tabs>
        <w:jc w:val="both"/>
      </w:pPr>
    </w:p>
    <w:p w:rsidR="005D3C32" w:rsidRDefault="001931D2">
      <w:pPr>
        <w:pStyle w:val="Tlotextu"/>
        <w:numPr>
          <w:ilvl w:val="0"/>
          <w:numId w:val="2"/>
        </w:numPr>
      </w:pPr>
      <w:r>
        <w:t xml:space="preserve">s návrhy kandidátů na </w:t>
      </w:r>
      <w:r w:rsidR="00691113">
        <w:t>volbu</w:t>
      </w:r>
      <w:r w:rsidR="00E201A7">
        <w:t xml:space="preserve"> </w:t>
      </w:r>
      <w:r>
        <w:t>člen</w:t>
      </w:r>
      <w:r w:rsidR="00691113">
        <w:t>ů</w:t>
      </w:r>
      <w:r w:rsidR="00354BF3">
        <w:t xml:space="preserve"> Rady pro rozhlasové a televizní vysílání tak, jak je předložily poslanecké kluby: </w:t>
      </w:r>
    </w:p>
    <w:p w:rsidR="002E18CE" w:rsidRDefault="002E18CE" w:rsidP="00013F0E">
      <w:pPr>
        <w:pStyle w:val="Tlotextu"/>
      </w:pPr>
      <w:r>
        <w:tab/>
      </w:r>
      <w:r>
        <w:tab/>
      </w:r>
      <w:r>
        <w:tab/>
      </w:r>
      <w:r>
        <w:tab/>
      </w:r>
    </w:p>
    <w:p w:rsidR="002A5273" w:rsidRDefault="002A5273" w:rsidP="00B23A28">
      <w:pPr>
        <w:pStyle w:val="Tlotextu"/>
        <w:numPr>
          <w:ilvl w:val="0"/>
          <w:numId w:val="6"/>
        </w:numPr>
        <w:rPr>
          <w:b/>
        </w:rPr>
      </w:pPr>
      <w:r>
        <w:rPr>
          <w:b/>
        </w:rPr>
        <w:t>Buchta</w:t>
      </w:r>
      <w:r>
        <w:rPr>
          <w:b/>
        </w:rPr>
        <w:tab/>
      </w:r>
      <w:r>
        <w:rPr>
          <w:b/>
        </w:rPr>
        <w:tab/>
        <w:t>Petr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7E36">
        <w:rPr>
          <w:b/>
        </w:rPr>
        <w:t>Piráti a Starostové</w:t>
      </w:r>
    </w:p>
    <w:p w:rsidR="002E18CE" w:rsidRDefault="00B23A28" w:rsidP="00B23A28">
      <w:pPr>
        <w:pStyle w:val="Tlotextu"/>
        <w:numPr>
          <w:ilvl w:val="0"/>
          <w:numId w:val="6"/>
        </w:numPr>
        <w:rPr>
          <w:b/>
        </w:rPr>
      </w:pPr>
      <w:proofErr w:type="spellStart"/>
      <w:r w:rsidRPr="00B23A28">
        <w:rPr>
          <w:b/>
        </w:rPr>
        <w:t>Pikora</w:t>
      </w:r>
      <w:proofErr w:type="spellEnd"/>
      <w:r w:rsidRPr="00B23A28">
        <w:rPr>
          <w:b/>
        </w:rPr>
        <w:tab/>
      </w:r>
      <w:r w:rsidRPr="00B23A28">
        <w:rPr>
          <w:b/>
        </w:rPr>
        <w:tab/>
        <w:t>Vladimír</w:t>
      </w:r>
      <w:r w:rsidRPr="00B23A28">
        <w:rPr>
          <w:b/>
        </w:rPr>
        <w:tab/>
      </w:r>
      <w:r w:rsidRPr="00B23A28">
        <w:rPr>
          <w:b/>
        </w:rPr>
        <w:tab/>
        <w:t>ANO 2011</w:t>
      </w:r>
    </w:p>
    <w:p w:rsidR="00C20FD6" w:rsidRPr="00B23A28" w:rsidRDefault="00717D41" w:rsidP="00B23A28">
      <w:pPr>
        <w:pStyle w:val="Tlotextu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Poledníček</w:t>
      </w:r>
      <w:proofErr w:type="spellEnd"/>
      <w:r>
        <w:rPr>
          <w:b/>
        </w:rPr>
        <w:tab/>
        <w:t>Marek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SPOLU</w:t>
      </w:r>
    </w:p>
    <w:p w:rsidR="005D3C32" w:rsidRDefault="00EC53CA">
      <w:pPr>
        <w:pStyle w:val="Tlotextu"/>
      </w:pPr>
      <w:r>
        <w:tab/>
      </w:r>
      <w:r>
        <w:tab/>
      </w:r>
      <w:r>
        <w:tab/>
      </w:r>
      <w:r>
        <w:tab/>
      </w:r>
    </w:p>
    <w:p w:rsidR="005D3C32" w:rsidRDefault="00354BF3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r w:rsidR="00691113">
        <w:t>nestanoví – volební</w:t>
      </w:r>
      <w:r>
        <w:t xml:space="preserve"> komise navrhuje volbu tajnou,</w:t>
      </w:r>
    </w:p>
    <w:p w:rsidR="005D3C32" w:rsidRDefault="00354BF3">
      <w:pPr>
        <w:pStyle w:val="Tlotextu"/>
      </w:pPr>
      <w:r>
        <w:t xml:space="preserve"> </w:t>
      </w:r>
    </w:p>
    <w:p w:rsidR="00E201A7" w:rsidRPr="00370CCC" w:rsidRDefault="00354BF3">
      <w:pPr>
        <w:pStyle w:val="Tlotextu"/>
        <w:numPr>
          <w:ilvl w:val="0"/>
          <w:numId w:val="2"/>
        </w:numPr>
        <w:tabs>
          <w:tab w:val="left" w:pos="284"/>
        </w:tabs>
      </w:pPr>
      <w:r w:rsidRPr="00370CCC">
        <w:t>s tím, že</w:t>
      </w:r>
      <w:r w:rsidR="00E201A7" w:rsidRPr="00370CCC">
        <w:t xml:space="preserve"> </w:t>
      </w:r>
      <w:r w:rsidR="00EC53CA" w:rsidRPr="00370CCC">
        <w:t>zvolen</w:t>
      </w:r>
      <w:r w:rsidR="00691113">
        <w:t>ým</w:t>
      </w:r>
      <w:r w:rsidRPr="00370CCC">
        <w:t xml:space="preserve"> člen</w:t>
      </w:r>
      <w:r w:rsidR="00691113">
        <w:t>ům</w:t>
      </w:r>
      <w:r w:rsidRPr="00370CCC">
        <w:t xml:space="preserve"> </w:t>
      </w:r>
      <w:r w:rsidR="00E201A7" w:rsidRPr="00370CCC">
        <w:t xml:space="preserve">započne </w:t>
      </w:r>
      <w:r w:rsidR="00EC53CA" w:rsidRPr="00370CCC">
        <w:t xml:space="preserve">šestileté funkční období </w:t>
      </w:r>
      <w:r w:rsidR="00E201A7" w:rsidRPr="00370CCC">
        <w:t xml:space="preserve">dnem </w:t>
      </w:r>
      <w:r w:rsidR="00691113">
        <w:t>volby</w:t>
      </w:r>
      <w:r w:rsidR="005F5608">
        <w:t>, ne</w:t>
      </w:r>
      <w:r w:rsidR="00691113">
        <w:t>j</w:t>
      </w:r>
      <w:r w:rsidR="005F5608">
        <w:t xml:space="preserve">dříve však od 2. </w:t>
      </w:r>
      <w:r w:rsidR="00691113">
        <w:t>července 2023.</w:t>
      </w:r>
    </w:p>
    <w:p w:rsidR="005D3C32" w:rsidRDefault="005D3C32">
      <w:pPr>
        <w:tabs>
          <w:tab w:val="left" w:pos="0"/>
        </w:tabs>
        <w:jc w:val="both"/>
        <w:rPr>
          <w:spacing w:val="-3"/>
        </w:rPr>
      </w:pPr>
    </w:p>
    <w:p w:rsidR="00767946" w:rsidRDefault="00767946">
      <w:pPr>
        <w:tabs>
          <w:tab w:val="left" w:pos="0"/>
        </w:tabs>
        <w:jc w:val="both"/>
        <w:rPr>
          <w:spacing w:val="-3"/>
        </w:rPr>
      </w:pPr>
    </w:p>
    <w:p w:rsidR="00691113" w:rsidRDefault="00691113">
      <w:pPr>
        <w:tabs>
          <w:tab w:val="left" w:pos="0"/>
        </w:tabs>
        <w:jc w:val="both"/>
        <w:rPr>
          <w:spacing w:val="-3"/>
        </w:rPr>
      </w:pPr>
    </w:p>
    <w:p w:rsidR="00BF6E8D" w:rsidRDefault="00BF6E8D" w:rsidP="00BF6E8D">
      <w:pPr>
        <w:ind w:firstLine="720"/>
        <w:jc w:val="both"/>
      </w:pPr>
      <w:r>
        <w:t xml:space="preserve">Klára K o c m a n o v á, v. r.  </w:t>
      </w:r>
      <w:r>
        <w:tab/>
      </w:r>
      <w:r>
        <w:tab/>
      </w:r>
      <w:r>
        <w:tab/>
        <w:t xml:space="preserve">Martin K o l o v r a t n í k, v. r.  </w:t>
      </w:r>
    </w:p>
    <w:p w:rsidR="00BF6E8D" w:rsidRDefault="00BF6E8D" w:rsidP="00BF6E8D">
      <w:pPr>
        <w:ind w:firstLine="720"/>
        <w:jc w:val="both"/>
      </w:pPr>
      <w:r>
        <w:t xml:space="preserve">ověřovatelka volební komise </w:t>
      </w:r>
      <w:r>
        <w:tab/>
      </w:r>
      <w:r>
        <w:tab/>
      </w:r>
      <w:r>
        <w:tab/>
        <w:t xml:space="preserve">   předseda volební komise</w:t>
      </w:r>
    </w:p>
    <w:p w:rsidR="00767946" w:rsidRDefault="00767946" w:rsidP="00EA0655">
      <w:pPr>
        <w:pStyle w:val="Zkladntext"/>
        <w:spacing w:after="0"/>
        <w:rPr>
          <w:spacing w:val="-3"/>
        </w:rPr>
      </w:pPr>
      <w:bookmarkStart w:id="0" w:name="_GoBack"/>
      <w:bookmarkEnd w:id="0"/>
    </w:p>
    <w:sectPr w:rsidR="00767946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2108F8"/>
    <w:multiLevelType w:val="hybridMultilevel"/>
    <w:tmpl w:val="59466A6C"/>
    <w:lvl w:ilvl="0" w:tplc="FABEF0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96E2152"/>
    <w:multiLevelType w:val="hybridMultilevel"/>
    <w:tmpl w:val="B71E96C2"/>
    <w:lvl w:ilvl="0" w:tplc="7DFEEB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6E1155DC"/>
    <w:multiLevelType w:val="hybridMultilevel"/>
    <w:tmpl w:val="5212E348"/>
    <w:lvl w:ilvl="0" w:tplc="3AA084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13F0E"/>
    <w:rsid w:val="000C58B9"/>
    <w:rsid w:val="00101BB6"/>
    <w:rsid w:val="00137E36"/>
    <w:rsid w:val="001931D2"/>
    <w:rsid w:val="0020169A"/>
    <w:rsid w:val="002A5273"/>
    <w:rsid w:val="002E18CE"/>
    <w:rsid w:val="003008D8"/>
    <w:rsid w:val="00354BF3"/>
    <w:rsid w:val="00370CCC"/>
    <w:rsid w:val="004135BD"/>
    <w:rsid w:val="004809C7"/>
    <w:rsid w:val="005D3C32"/>
    <w:rsid w:val="005F5608"/>
    <w:rsid w:val="00600E5A"/>
    <w:rsid w:val="00691113"/>
    <w:rsid w:val="00717D41"/>
    <w:rsid w:val="00737ABD"/>
    <w:rsid w:val="00767946"/>
    <w:rsid w:val="00883D84"/>
    <w:rsid w:val="00B23A28"/>
    <w:rsid w:val="00B52F3D"/>
    <w:rsid w:val="00BA5108"/>
    <w:rsid w:val="00BF6E8D"/>
    <w:rsid w:val="00C20FD6"/>
    <w:rsid w:val="00D01447"/>
    <w:rsid w:val="00D958C1"/>
    <w:rsid w:val="00E201A7"/>
    <w:rsid w:val="00E44FC6"/>
    <w:rsid w:val="00E70904"/>
    <w:rsid w:val="00EA0655"/>
    <w:rsid w:val="00EC53CA"/>
    <w:rsid w:val="00F517DC"/>
    <w:rsid w:val="00F65772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370C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70CCC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91113"/>
    <w:pPr>
      <w:suppressAutoHyphens w:val="0"/>
      <w:ind w:left="720"/>
      <w:contextualSpacing/>
    </w:pPr>
    <w:rPr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9</cp:revision>
  <cp:lastPrinted>2023-05-16T12:03:00Z</cp:lastPrinted>
  <dcterms:created xsi:type="dcterms:W3CDTF">2023-05-05T08:33:00Z</dcterms:created>
  <dcterms:modified xsi:type="dcterms:W3CDTF">2023-05-16T12:15:00Z</dcterms:modified>
  <dc:language>cs-CZ</dc:language>
</cp:coreProperties>
</file>